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Background</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HIV/AIDS is fast becoming a chronic disease with the advent of antiretroviral drugs, therefore making home based care key in the management of chronically ill HIV/AIDS patient. The objective of this study was to determine the perception and practice of health care workers on HIV/AIDS related home based care in the health facilities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Nigeria.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Methods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This study is an analytical cross-sectional study. A multistage cluster sampling technique was used to obtain a representative sample of the primary health care workers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An interviewer administered structured questionnaire was administered by trained health workers to elicit the required information.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Result</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A total of 350 health care workers were interviewed, 70% of the respondents could adequately describe the components of home based care. Only 38.7% were aware of the National guideline on home based care practices and 17.1% believe that home based care will not significantly improve the prognosis of PLWAs. Few 19.1% had ever been trained or ever involved 16.6% in home based care practices. Only 20 [5.7%] are involved on a weekly basis, 16 [4.6%] monthly and 22 [6.3%] quarterly. Reasons given for non implementation of home based care are inadequate number of healthcare workers 45%, lack of political will 24.4%, lack of implementation by facility managers 14% and inadequate funds 16.6%.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Factors that were significantly associated with the practice of home based care were perception of its relevance in improving prognosis [OR = 54.21, C.I = 23.22-129.52] and presence of a support group in the facility [OR = 4.80, C.I = 2.40-9.57]. There was however no statistically significant relationship between adequate knowledge of home based care [OR = 0.78, C.I = 0.39-1.54] and previous training on home based care (OR = 1.43, C.I = 0.66-3.06].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Conclusion</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lastRenderedPageBreak/>
        <w:t xml:space="preserve">The practice of home based care for HIV/AIDS among the study population is low and it is greatly influenced by perception of its effectiveness and relevance. The study recommends that the health care workers should be adequately educated on the importance of home based care in the management of chronic illnesses in order to enhance its practice.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0" w:name="sec1"/>
      <w:bookmarkEnd w:id="0"/>
      <w:r w:rsidRPr="00CB2243">
        <w:rPr>
          <w:rFonts w:eastAsia="Times New Roman"/>
          <w:b/>
          <w:iCs w:val="0"/>
          <w:sz w:val="27"/>
          <w:szCs w:val="27"/>
          <w:lang w:eastAsia="en-IN"/>
        </w:rPr>
        <w:t>Background</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Living and dying with incurable illness in poverty and pain is all too common in sub-Saharan Africa </w:t>
      </w:r>
      <w:bookmarkStart w:id="1" w:name="d17831e156"/>
      <w:bookmarkStart w:id="2" w:name="d17831e158"/>
      <w:bookmarkEnd w:id="1"/>
      <w:bookmarkEnd w:id="2"/>
      <w:r w:rsidRPr="00CB2243">
        <w:rPr>
          <w:rFonts w:eastAsia="Times New Roman"/>
          <w:bCs w:val="0"/>
          <w:iCs w:val="0"/>
          <w:sz w:val="24"/>
          <w:szCs w:val="24"/>
          <w:lang w:eastAsia="en-IN"/>
        </w:rPr>
        <w:t>[</w:t>
      </w:r>
      <w:hyperlink r:id="rId5" w:anchor="B1" w:history="1">
        <w:r w:rsidRPr="00CB2243">
          <w:rPr>
            <w:rFonts w:eastAsia="Times New Roman"/>
            <w:bCs w:val="0"/>
            <w:iCs w:val="0"/>
            <w:color w:val="0000FF"/>
            <w:sz w:val="24"/>
            <w:szCs w:val="24"/>
            <w:u w:val="single"/>
            <w:lang w:eastAsia="en-IN"/>
          </w:rPr>
          <w:t>1</w:t>
        </w:r>
      </w:hyperlink>
      <w:proofErr w:type="gramStart"/>
      <w:r w:rsidRPr="00CB2243">
        <w:rPr>
          <w:rFonts w:eastAsia="Times New Roman"/>
          <w:bCs w:val="0"/>
          <w:iCs w:val="0"/>
          <w:sz w:val="24"/>
          <w:szCs w:val="24"/>
          <w:lang w:eastAsia="en-IN"/>
        </w:rPr>
        <w:t>,</w:t>
      </w:r>
      <w:proofErr w:type="gramEnd"/>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 \l "B2"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2</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 xml:space="preserve">]. With minimal resources and huge shortages of health workers, national health systems in a number of African countries have focussed primarily on preventive, curative and maternal health services thus responding to a set of immediate health problems </w:t>
      </w:r>
      <w:bookmarkStart w:id="3" w:name="d17831e162"/>
      <w:bookmarkEnd w:id="3"/>
      <w:r w:rsidRPr="00CB2243">
        <w:rPr>
          <w:rFonts w:eastAsia="Times New Roman"/>
          <w:bCs w:val="0"/>
          <w:iCs w:val="0"/>
          <w:sz w:val="24"/>
          <w:szCs w:val="24"/>
          <w:lang w:eastAsia="en-IN"/>
        </w:rPr>
        <w:t>[</w:t>
      </w:r>
      <w:hyperlink r:id="rId6" w:anchor="B1" w:history="1">
        <w:r w:rsidRPr="00CB2243">
          <w:rPr>
            <w:rFonts w:eastAsia="Times New Roman"/>
            <w:bCs w:val="0"/>
            <w:iCs w:val="0"/>
            <w:color w:val="0000FF"/>
            <w:sz w:val="24"/>
            <w:szCs w:val="24"/>
            <w:u w:val="single"/>
            <w:lang w:eastAsia="en-IN"/>
          </w:rPr>
          <w:t>1</w:t>
        </w:r>
      </w:hyperlink>
      <w:r w:rsidRPr="00CB2243">
        <w:rPr>
          <w:rFonts w:eastAsia="Times New Roman"/>
          <w:bCs w:val="0"/>
          <w:iCs w:val="0"/>
          <w:sz w:val="24"/>
          <w:szCs w:val="24"/>
          <w:lang w:eastAsia="en-IN"/>
        </w:rPr>
        <w:t xml:space="preserve">]. In many countries, minimal resources have been dedicated to supportive or palliative care </w:t>
      </w:r>
      <w:bookmarkStart w:id="4" w:name="d17831e166"/>
      <w:bookmarkEnd w:id="4"/>
      <w:r w:rsidRPr="00CB2243">
        <w:rPr>
          <w:rFonts w:eastAsia="Times New Roman"/>
          <w:bCs w:val="0"/>
          <w:iCs w:val="0"/>
          <w:sz w:val="24"/>
          <w:szCs w:val="24"/>
          <w:lang w:eastAsia="en-IN"/>
        </w:rPr>
        <w:t>[</w:t>
      </w:r>
      <w:hyperlink r:id="rId7" w:anchor="B3" w:history="1">
        <w:r w:rsidRPr="00CB2243">
          <w:rPr>
            <w:rFonts w:eastAsia="Times New Roman"/>
            <w:bCs w:val="0"/>
            <w:iCs w:val="0"/>
            <w:color w:val="0000FF"/>
            <w:sz w:val="24"/>
            <w:szCs w:val="24"/>
            <w:u w:val="single"/>
            <w:lang w:eastAsia="en-IN"/>
          </w:rPr>
          <w:t>3</w:t>
        </w:r>
      </w:hyperlink>
      <w:r w:rsidRPr="00CB2243">
        <w:rPr>
          <w:rFonts w:eastAsia="Times New Roman"/>
          <w:bCs w:val="0"/>
          <w:iCs w:val="0"/>
          <w:sz w:val="24"/>
          <w:szCs w:val="24"/>
          <w:lang w:eastAsia="en-IN"/>
        </w:rPr>
        <w:t xml:space="preserve">]. However, the severity of the HIV and AIDS pandemic has triggered donor interest in palliative and home based care in Africa, an interest which has never been greater, as evidenced by multiple small projects </w:t>
      </w:r>
      <w:bookmarkStart w:id="5" w:name="d17831e170"/>
      <w:bookmarkStart w:id="6" w:name="d17831e172"/>
      <w:bookmarkEnd w:id="5"/>
      <w:bookmarkEnd w:id="6"/>
      <w:r w:rsidRPr="00CB2243">
        <w:rPr>
          <w:rFonts w:eastAsia="Times New Roman"/>
          <w:bCs w:val="0"/>
          <w:iCs w:val="0"/>
          <w:sz w:val="24"/>
          <w:szCs w:val="24"/>
          <w:lang w:eastAsia="en-IN"/>
        </w:rPr>
        <w:t>[</w:t>
      </w:r>
      <w:hyperlink r:id="rId8" w:anchor="B3" w:history="1">
        <w:r w:rsidRPr="00CB2243">
          <w:rPr>
            <w:rFonts w:eastAsia="Times New Roman"/>
            <w:bCs w:val="0"/>
            <w:iCs w:val="0"/>
            <w:color w:val="0000FF"/>
            <w:sz w:val="24"/>
            <w:szCs w:val="24"/>
            <w:u w:val="single"/>
            <w:lang w:eastAsia="en-IN"/>
          </w:rPr>
          <w:t>3</w:t>
        </w:r>
      </w:hyperlink>
      <w:r w:rsidRPr="00CB2243">
        <w:rPr>
          <w:rFonts w:eastAsia="Times New Roman"/>
          <w:bCs w:val="0"/>
          <w:iCs w:val="0"/>
          <w:sz w:val="24"/>
          <w:szCs w:val="24"/>
          <w:lang w:eastAsia="en-IN"/>
        </w:rPr>
        <w:t>,</w:t>
      </w:r>
      <w:hyperlink r:id="rId9" w:anchor="B4" w:history="1">
        <w:r w:rsidRPr="00CB2243">
          <w:rPr>
            <w:rFonts w:eastAsia="Times New Roman"/>
            <w:bCs w:val="0"/>
            <w:iCs w:val="0"/>
            <w:color w:val="0000FF"/>
            <w:sz w:val="24"/>
            <w:szCs w:val="24"/>
            <w:u w:val="single"/>
            <w:lang w:eastAsia="en-IN"/>
          </w:rPr>
          <w:t>4</w:t>
        </w:r>
      </w:hyperlink>
      <w:r w:rsidRPr="00CB2243">
        <w:rPr>
          <w:rFonts w:eastAsia="Times New Roman"/>
          <w:bCs w:val="0"/>
          <w:iCs w:val="0"/>
          <w:sz w:val="24"/>
          <w:szCs w:val="24"/>
          <w:lang w:eastAsia="en-IN"/>
        </w:rPr>
        <w:t xml:space="preserve">] and promotion by various national and pan-African initiatives </w:t>
      </w:r>
      <w:bookmarkStart w:id="7" w:name="d17831e176"/>
      <w:bookmarkStart w:id="8" w:name="d17831e178"/>
      <w:bookmarkEnd w:id="7"/>
      <w:bookmarkEnd w:id="8"/>
      <w:r w:rsidRPr="00CB2243">
        <w:rPr>
          <w:rFonts w:eastAsia="Times New Roman"/>
          <w:bCs w:val="0"/>
          <w:iCs w:val="0"/>
          <w:sz w:val="24"/>
          <w:szCs w:val="24"/>
          <w:lang w:eastAsia="en-IN"/>
        </w:rPr>
        <w:t>[</w:t>
      </w:r>
      <w:hyperlink r:id="rId10" w:anchor="B5" w:history="1">
        <w:r w:rsidRPr="00CB2243">
          <w:rPr>
            <w:rFonts w:eastAsia="Times New Roman"/>
            <w:bCs w:val="0"/>
            <w:iCs w:val="0"/>
            <w:color w:val="0000FF"/>
            <w:sz w:val="24"/>
            <w:szCs w:val="24"/>
            <w:u w:val="single"/>
            <w:lang w:eastAsia="en-IN"/>
          </w:rPr>
          <w:t>5</w:t>
        </w:r>
      </w:hyperlink>
      <w:r w:rsidRPr="00CB2243">
        <w:rPr>
          <w:rFonts w:eastAsia="Times New Roman"/>
          <w:bCs w:val="0"/>
          <w:iCs w:val="0"/>
          <w:sz w:val="24"/>
          <w:szCs w:val="24"/>
          <w:lang w:eastAsia="en-IN"/>
        </w:rPr>
        <w:t>,</w:t>
      </w:r>
      <w:hyperlink r:id="rId11" w:anchor="B6" w:history="1">
        <w:r w:rsidRPr="00CB2243">
          <w:rPr>
            <w:rFonts w:eastAsia="Times New Roman"/>
            <w:bCs w:val="0"/>
            <w:iCs w:val="0"/>
            <w:color w:val="0000FF"/>
            <w:sz w:val="24"/>
            <w:szCs w:val="24"/>
            <w:u w:val="single"/>
            <w:lang w:eastAsia="en-IN"/>
          </w:rPr>
          <w:t>6</w:t>
        </w:r>
      </w:hyperlink>
      <w:r w:rsidRPr="00CB2243">
        <w:rPr>
          <w:rFonts w:eastAsia="Times New Roman"/>
          <w:bCs w:val="0"/>
          <w:iCs w:val="0"/>
          <w:sz w:val="24"/>
          <w:szCs w:val="24"/>
          <w:lang w:eastAsia="en-IN"/>
        </w:rPr>
        <w:t xml:space="preserve">].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There is ample evidence that home based care services and practice is prominent especially among informal health care workers such as traditional birth attendants [TBAs], Voluntary health care workers etc. in Nigeria though the practice among the formal health care workers is rare </w:t>
      </w:r>
      <w:bookmarkStart w:id="9" w:name="d17831e184"/>
      <w:bookmarkStart w:id="10" w:name="d17831e186"/>
      <w:bookmarkStart w:id="11" w:name="d17831e188"/>
      <w:bookmarkStart w:id="12" w:name="d17831e190"/>
      <w:bookmarkEnd w:id="9"/>
      <w:bookmarkEnd w:id="10"/>
      <w:bookmarkEnd w:id="11"/>
      <w:bookmarkEnd w:id="12"/>
      <w:r w:rsidRPr="00CB2243">
        <w:rPr>
          <w:rFonts w:eastAsia="Times New Roman"/>
          <w:bCs w:val="0"/>
          <w:iCs w:val="0"/>
          <w:sz w:val="24"/>
          <w:szCs w:val="24"/>
          <w:lang w:eastAsia="en-IN"/>
        </w:rPr>
        <w:t>[</w:t>
      </w:r>
      <w:hyperlink r:id="rId12" w:anchor="B7" w:history="1">
        <w:r w:rsidRPr="00CB2243">
          <w:rPr>
            <w:rFonts w:eastAsia="Times New Roman"/>
            <w:bCs w:val="0"/>
            <w:iCs w:val="0"/>
            <w:color w:val="0000FF"/>
            <w:sz w:val="24"/>
            <w:szCs w:val="24"/>
            <w:u w:val="single"/>
            <w:lang w:eastAsia="en-IN"/>
          </w:rPr>
          <w:t>7</w:t>
        </w:r>
      </w:hyperlink>
      <w:r w:rsidRPr="00CB2243">
        <w:rPr>
          <w:rFonts w:eastAsia="Times New Roman"/>
          <w:bCs w:val="0"/>
          <w:iCs w:val="0"/>
          <w:sz w:val="24"/>
          <w:szCs w:val="24"/>
          <w:lang w:eastAsia="en-IN"/>
        </w:rPr>
        <w:t>-</w:t>
      </w:r>
      <w:hyperlink r:id="rId13" w:anchor="B10" w:history="1">
        <w:r w:rsidRPr="00CB2243">
          <w:rPr>
            <w:rFonts w:eastAsia="Times New Roman"/>
            <w:bCs w:val="0"/>
            <w:iCs w:val="0"/>
            <w:color w:val="0000FF"/>
            <w:sz w:val="24"/>
            <w:szCs w:val="24"/>
            <w:u w:val="single"/>
            <w:lang w:eastAsia="en-IN"/>
          </w:rPr>
          <w:t>10</w:t>
        </w:r>
      </w:hyperlink>
      <w:r w:rsidRPr="00CB2243">
        <w:rPr>
          <w:rFonts w:eastAsia="Times New Roman"/>
          <w:bCs w:val="0"/>
          <w:iCs w:val="0"/>
          <w:sz w:val="24"/>
          <w:szCs w:val="24"/>
          <w:lang w:eastAsia="en-IN"/>
        </w:rPr>
        <w:t xml:space="preserve">]. This is done in spite of a relatively easy access to institutional maternity services in urban areas. Previous studies about home health care in urban and </w:t>
      </w:r>
      <w:proofErr w:type="spellStart"/>
      <w:r w:rsidRPr="00CB2243">
        <w:rPr>
          <w:rFonts w:eastAsia="Times New Roman"/>
          <w:bCs w:val="0"/>
          <w:iCs w:val="0"/>
          <w:sz w:val="24"/>
          <w:szCs w:val="24"/>
          <w:lang w:eastAsia="en-IN"/>
        </w:rPr>
        <w:t>peri</w:t>
      </w:r>
      <w:proofErr w:type="spellEnd"/>
      <w:r w:rsidRPr="00CB2243">
        <w:rPr>
          <w:rFonts w:eastAsia="Times New Roman"/>
          <w:bCs w:val="0"/>
          <w:iCs w:val="0"/>
          <w:sz w:val="24"/>
          <w:szCs w:val="24"/>
          <w:lang w:eastAsia="en-IN"/>
        </w:rPr>
        <w:t xml:space="preserve">-urban areas have reported that the utilization of home based services is more closely related to the needs of caregivers than the care needs level of the users </w:t>
      </w:r>
      <w:bookmarkStart w:id="13" w:name="d17831e194"/>
      <w:bookmarkEnd w:id="13"/>
      <w:r w:rsidRPr="00CB2243">
        <w:rPr>
          <w:rFonts w:eastAsia="Times New Roman"/>
          <w:bCs w:val="0"/>
          <w:iCs w:val="0"/>
          <w:sz w:val="24"/>
          <w:szCs w:val="24"/>
          <w:lang w:eastAsia="en-IN"/>
        </w:rPr>
        <w:t>[</w:t>
      </w:r>
      <w:hyperlink r:id="rId14" w:anchor="B2" w:history="1">
        <w:r w:rsidRPr="00CB2243">
          <w:rPr>
            <w:rFonts w:eastAsia="Times New Roman"/>
            <w:bCs w:val="0"/>
            <w:iCs w:val="0"/>
            <w:color w:val="0000FF"/>
            <w:sz w:val="24"/>
            <w:szCs w:val="24"/>
            <w:u w:val="single"/>
            <w:lang w:eastAsia="en-IN"/>
          </w:rPr>
          <w:t>2</w:t>
        </w:r>
      </w:hyperlink>
      <w:r w:rsidRPr="00CB2243">
        <w:rPr>
          <w:rFonts w:eastAsia="Times New Roman"/>
          <w:bCs w:val="0"/>
          <w:iCs w:val="0"/>
          <w:sz w:val="24"/>
          <w:szCs w:val="24"/>
          <w:lang w:eastAsia="en-IN"/>
        </w:rPr>
        <w:t xml:space="preserve">]. It is usually determined by multidimensional services indicators and care needs such as poor education, </w:t>
      </w:r>
      <w:proofErr w:type="spellStart"/>
      <w:r w:rsidRPr="00CB2243">
        <w:rPr>
          <w:rFonts w:eastAsia="Times New Roman"/>
          <w:bCs w:val="0"/>
          <w:iCs w:val="0"/>
          <w:sz w:val="24"/>
          <w:szCs w:val="24"/>
          <w:lang w:eastAsia="en-IN"/>
        </w:rPr>
        <w:t>multiparity</w:t>
      </w:r>
      <w:proofErr w:type="spellEnd"/>
      <w:r w:rsidRPr="00CB2243">
        <w:rPr>
          <w:rFonts w:eastAsia="Times New Roman"/>
          <w:bCs w:val="0"/>
          <w:iCs w:val="0"/>
          <w:sz w:val="24"/>
          <w:szCs w:val="24"/>
          <w:lang w:eastAsia="en-IN"/>
        </w:rPr>
        <w:t xml:space="preserve">, and low socioeconomic status in rural areas in Africa </w:t>
      </w:r>
      <w:bookmarkStart w:id="14" w:name="d17831e198"/>
      <w:bookmarkStart w:id="15" w:name="d17831e200"/>
      <w:bookmarkStart w:id="16" w:name="d17831e202"/>
      <w:bookmarkStart w:id="17" w:name="d17831e204"/>
      <w:bookmarkEnd w:id="14"/>
      <w:bookmarkEnd w:id="15"/>
      <w:bookmarkEnd w:id="16"/>
      <w:bookmarkEnd w:id="17"/>
      <w:r w:rsidRPr="00CB2243">
        <w:rPr>
          <w:rFonts w:eastAsia="Times New Roman"/>
          <w:bCs w:val="0"/>
          <w:iCs w:val="0"/>
          <w:sz w:val="24"/>
          <w:szCs w:val="24"/>
          <w:lang w:eastAsia="en-IN"/>
        </w:rPr>
        <w:t>[</w:t>
      </w:r>
      <w:hyperlink r:id="rId15" w:anchor="B4" w:history="1">
        <w:r w:rsidRPr="00CB2243">
          <w:rPr>
            <w:rFonts w:eastAsia="Times New Roman"/>
            <w:bCs w:val="0"/>
            <w:iCs w:val="0"/>
            <w:color w:val="0000FF"/>
            <w:sz w:val="24"/>
            <w:szCs w:val="24"/>
            <w:u w:val="single"/>
            <w:lang w:eastAsia="en-IN"/>
          </w:rPr>
          <w:t>4</w:t>
        </w:r>
      </w:hyperlink>
      <w:proofErr w:type="gramStart"/>
      <w:r w:rsidRPr="00CB2243">
        <w:rPr>
          <w:rFonts w:eastAsia="Times New Roman"/>
          <w:bCs w:val="0"/>
          <w:iCs w:val="0"/>
          <w:sz w:val="24"/>
          <w:szCs w:val="24"/>
          <w:lang w:eastAsia="en-IN"/>
        </w:rPr>
        <w:t>,</w:t>
      </w:r>
      <w:proofErr w:type="gramEnd"/>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 \l "B11"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11</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w:t>
      </w:r>
      <w:hyperlink r:id="rId16" w:anchor="B13" w:history="1">
        <w:r w:rsidRPr="00CB2243">
          <w:rPr>
            <w:rFonts w:eastAsia="Times New Roman"/>
            <w:bCs w:val="0"/>
            <w:iCs w:val="0"/>
            <w:color w:val="0000FF"/>
            <w:sz w:val="24"/>
            <w:szCs w:val="24"/>
            <w:u w:val="single"/>
            <w:lang w:eastAsia="en-IN"/>
          </w:rPr>
          <w:t>13</w:t>
        </w:r>
      </w:hyperlink>
      <w:r w:rsidRPr="00CB2243">
        <w:rPr>
          <w:rFonts w:eastAsia="Times New Roman"/>
          <w:bCs w:val="0"/>
          <w:iCs w:val="0"/>
          <w:sz w:val="24"/>
          <w:szCs w:val="24"/>
          <w:lang w:eastAsia="en-IN"/>
        </w:rPr>
        <w:t xml:space="preserve">]. Although there have been a few number of studies that focused on care at home, more information is needed about the range and severity of problems encountered by primary care professionals and the barriers that prevent optimal care in order to identify the educational and training needs of primary care teams.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World Health Assembly in 2005 even declared supportive or palliative care as an urgent humanitarian responsibility </w:t>
      </w:r>
      <w:bookmarkStart w:id="18" w:name="d17831e210"/>
      <w:bookmarkEnd w:id="18"/>
      <w:r w:rsidRPr="00CB2243">
        <w:rPr>
          <w:rFonts w:eastAsia="Times New Roman"/>
          <w:bCs w:val="0"/>
          <w:iCs w:val="0"/>
          <w:sz w:val="24"/>
          <w:szCs w:val="24"/>
          <w:lang w:eastAsia="en-IN"/>
        </w:rPr>
        <w:t>[</w:t>
      </w:r>
      <w:hyperlink r:id="rId17" w:anchor="B14" w:history="1">
        <w:r w:rsidRPr="00CB2243">
          <w:rPr>
            <w:rFonts w:eastAsia="Times New Roman"/>
            <w:bCs w:val="0"/>
            <w:iCs w:val="0"/>
            <w:color w:val="0000FF"/>
            <w:sz w:val="24"/>
            <w:szCs w:val="24"/>
            <w:u w:val="single"/>
            <w:lang w:eastAsia="en-IN"/>
          </w:rPr>
          <w:t>14</w:t>
        </w:r>
      </w:hyperlink>
      <w:r w:rsidRPr="00CB2243">
        <w:rPr>
          <w:rFonts w:eastAsia="Times New Roman"/>
          <w:bCs w:val="0"/>
          <w:iCs w:val="0"/>
          <w:sz w:val="24"/>
          <w:szCs w:val="24"/>
          <w:lang w:eastAsia="en-IN"/>
        </w:rPr>
        <w:t xml:space="preserve">]. Despite various palliative care programmes which have been developed, it is still only available to less than 5% of those in Africa who need it </w:t>
      </w:r>
      <w:bookmarkStart w:id="19" w:name="d17831e214"/>
      <w:bookmarkEnd w:id="19"/>
      <w:r w:rsidRPr="00CB2243">
        <w:rPr>
          <w:rFonts w:eastAsia="Times New Roman"/>
          <w:bCs w:val="0"/>
          <w:iCs w:val="0"/>
          <w:sz w:val="24"/>
          <w:szCs w:val="24"/>
          <w:lang w:eastAsia="en-IN"/>
        </w:rPr>
        <w:t>[</w:t>
      </w:r>
      <w:hyperlink r:id="rId18" w:anchor="B14" w:history="1">
        <w:r w:rsidRPr="00CB2243">
          <w:rPr>
            <w:rFonts w:eastAsia="Times New Roman"/>
            <w:bCs w:val="0"/>
            <w:iCs w:val="0"/>
            <w:color w:val="0000FF"/>
            <w:sz w:val="24"/>
            <w:szCs w:val="24"/>
            <w:u w:val="single"/>
            <w:lang w:eastAsia="en-IN"/>
          </w:rPr>
          <w:t>14</w:t>
        </w:r>
      </w:hyperlink>
      <w:r w:rsidRPr="00CB2243">
        <w:rPr>
          <w:rFonts w:eastAsia="Times New Roman"/>
          <w:bCs w:val="0"/>
          <w:iCs w:val="0"/>
          <w:sz w:val="24"/>
          <w:szCs w:val="24"/>
          <w:lang w:eastAsia="en-IN"/>
        </w:rPr>
        <w:t xml:space="preserve">]. Assessment of the perception and practice of home based care by health care workers is vital to understanding the extent of practice among the study population and also to determine the factors that encourage its practice in an African population. This study was therefore designed to determine the perception and practice of health care workers on HIV/AIDS related home based care in the health facilities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Nigeria.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20" w:name="sec2"/>
      <w:bookmarkEnd w:id="20"/>
      <w:r w:rsidRPr="00CB2243">
        <w:rPr>
          <w:rFonts w:eastAsia="Times New Roman"/>
          <w:b/>
          <w:iCs w:val="0"/>
          <w:sz w:val="27"/>
          <w:szCs w:val="27"/>
          <w:lang w:eastAsia="en-IN"/>
        </w:rPr>
        <w:t>Methods</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Study design</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This study is an analytical cross-sectional study. The information was collected from health care workers in Abeokuta South local government area of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from February 10, 2008 to April 15, 2008.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The study area</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study was conducted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which is one of the 36 states in Nigeria and was created in February 1976 out of the old western state. It is located in the South West Zone (which is one of the 6 geo-political zones) of Nigeria with a total land area of 16,409.26 square </w:t>
      </w:r>
      <w:proofErr w:type="spellStart"/>
      <w:r w:rsidRPr="00CB2243">
        <w:rPr>
          <w:rFonts w:eastAsia="Times New Roman"/>
          <w:bCs w:val="0"/>
          <w:iCs w:val="0"/>
          <w:sz w:val="24"/>
          <w:szCs w:val="24"/>
          <w:lang w:eastAsia="en-IN"/>
        </w:rPr>
        <w:t>kilometers</w:t>
      </w:r>
      <w:proofErr w:type="spellEnd"/>
      <w:r w:rsidRPr="00CB2243">
        <w:rPr>
          <w:rFonts w:eastAsia="Times New Roman"/>
          <w:bCs w:val="0"/>
          <w:iCs w:val="0"/>
          <w:sz w:val="24"/>
          <w:szCs w:val="24"/>
          <w:lang w:eastAsia="en-IN"/>
        </w:rPr>
        <w:t xml:space="preserve"> and a population of 3,507,735 with growth rate of 2.83% per annum (2006 National Census). However, the estimated HIV/AIDS prevalence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was 1.7% in 2008 </w:t>
      </w:r>
      <w:bookmarkStart w:id="21" w:name="d17831e234"/>
      <w:bookmarkEnd w:id="21"/>
      <w:r w:rsidRPr="00CB2243">
        <w:rPr>
          <w:rFonts w:eastAsia="Times New Roman"/>
          <w:bCs w:val="0"/>
          <w:iCs w:val="0"/>
          <w:sz w:val="24"/>
          <w:szCs w:val="24"/>
          <w:lang w:eastAsia="en-IN"/>
        </w:rPr>
        <w:t>[</w:t>
      </w:r>
      <w:hyperlink r:id="rId19" w:anchor="B15" w:history="1">
        <w:r w:rsidRPr="00CB2243">
          <w:rPr>
            <w:rFonts w:eastAsia="Times New Roman"/>
            <w:bCs w:val="0"/>
            <w:iCs w:val="0"/>
            <w:color w:val="0000FF"/>
            <w:sz w:val="24"/>
            <w:szCs w:val="24"/>
            <w:u w:val="single"/>
            <w:lang w:eastAsia="en-IN"/>
          </w:rPr>
          <w:t>15</w:t>
        </w:r>
      </w:hyperlink>
      <w:r w:rsidRPr="00CB2243">
        <w:rPr>
          <w:rFonts w:eastAsia="Times New Roman"/>
          <w:bCs w:val="0"/>
          <w:iCs w:val="0"/>
          <w:sz w:val="24"/>
          <w:szCs w:val="24"/>
          <w:lang w:eastAsia="en-IN"/>
        </w:rPr>
        <w:t xml:space="preserve">]. The state has twenty (20) Local Government Areas, with each LGA headed by an executive chairman. It is divided into 3 senatorial districts and 26 state constituencies.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This study was conducted in Abeokuta South local government area of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from February 10, 2008 to April 15, 2008. All health workers in primary health care facilities who consented to take part in the study were recruited.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Sampling technique</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A multistage cluster sampling technique was used to obtain a representative sample of all the primary health care workers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Stage 1: The framework of all the local government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was obtained from the National population commission. Abeokuta South local government area local government area was selected by balloting among all the 20 local government areas in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Stage 2: All health care workers in primary health care facilities in Abeokuta South local government area of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from February 10, 2008 to April 15, 2008 who consented to take part were enrolled in the study.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Sampling size determination</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sample size was calculated using </w:t>
      </w:r>
      <w:proofErr w:type="spellStart"/>
      <w:r w:rsidRPr="00CB2243">
        <w:rPr>
          <w:rFonts w:eastAsia="Times New Roman"/>
          <w:bCs w:val="0"/>
          <w:iCs w:val="0"/>
          <w:sz w:val="24"/>
          <w:szCs w:val="24"/>
          <w:lang w:eastAsia="en-IN"/>
        </w:rPr>
        <w:t>Epi</w:t>
      </w:r>
      <w:proofErr w:type="spellEnd"/>
      <w:r w:rsidRPr="00CB2243">
        <w:rPr>
          <w:rFonts w:eastAsia="Times New Roman"/>
          <w:bCs w:val="0"/>
          <w:iCs w:val="0"/>
          <w:sz w:val="24"/>
          <w:szCs w:val="24"/>
          <w:lang w:eastAsia="en-IN"/>
        </w:rPr>
        <w:t xml:space="preserve">-Info version 6.0 statistical software. The result of a previous study </w:t>
      </w:r>
      <w:bookmarkStart w:id="22" w:name="d17831e256"/>
      <w:bookmarkEnd w:id="22"/>
      <w:r w:rsidRPr="00CB2243">
        <w:rPr>
          <w:rFonts w:eastAsia="Times New Roman"/>
          <w:bCs w:val="0"/>
          <w:iCs w:val="0"/>
          <w:sz w:val="24"/>
          <w:szCs w:val="24"/>
          <w:lang w:eastAsia="en-IN"/>
        </w:rPr>
        <w:t>[</w:t>
      </w:r>
      <w:hyperlink r:id="rId20" w:anchor="B4" w:history="1">
        <w:r w:rsidRPr="00CB2243">
          <w:rPr>
            <w:rFonts w:eastAsia="Times New Roman"/>
            <w:bCs w:val="0"/>
            <w:iCs w:val="0"/>
            <w:color w:val="0000FF"/>
            <w:sz w:val="24"/>
            <w:szCs w:val="24"/>
            <w:u w:val="single"/>
            <w:lang w:eastAsia="en-IN"/>
          </w:rPr>
          <w:t>4</w:t>
        </w:r>
      </w:hyperlink>
      <w:r w:rsidRPr="00CB2243">
        <w:rPr>
          <w:rFonts w:eastAsia="Times New Roman"/>
          <w:bCs w:val="0"/>
          <w:iCs w:val="0"/>
          <w:sz w:val="24"/>
          <w:szCs w:val="24"/>
          <w:lang w:eastAsia="en-IN"/>
        </w:rPr>
        <w:t xml:space="preserve">] that showed 17% prevalence of home care delivery was used.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The sample size used for this study was calculated with the formula</w:t>
      </w:r>
    </w:p>
    <w:p w:rsidR="00CB2243" w:rsidRPr="00CB2243" w:rsidRDefault="00CB2243" w:rsidP="00CB2243">
      <w:pPr>
        <w:spacing w:after="0" w:line="240" w:lineRule="auto"/>
        <w:rPr>
          <w:rFonts w:eastAsia="Times New Roman"/>
          <w:bCs w:val="0"/>
          <w:iCs w:val="0"/>
          <w:sz w:val="24"/>
          <w:szCs w:val="24"/>
          <w:lang w:eastAsia="en-IN"/>
        </w:rPr>
      </w:pPr>
      <w:r w:rsidRPr="00CB2243">
        <w:rPr>
          <w:rFonts w:ascii="MathJax_Math" w:eastAsia="Times New Roman" w:hAnsi="MathJax_Math"/>
          <w:bCs w:val="0"/>
          <w:i/>
          <w:lang w:eastAsia="en-IN"/>
        </w:rPr>
        <w:t>n</w:t>
      </w:r>
      <w:r w:rsidRPr="00CB2243">
        <w:rPr>
          <w:rFonts w:ascii="MathJax_Main" w:eastAsia="Times New Roman" w:hAnsi="MathJax_Main"/>
          <w:bCs w:val="0"/>
          <w:iCs w:val="0"/>
          <w:lang w:eastAsia="en-IN"/>
        </w:rPr>
        <w:t>=</w:t>
      </w:r>
      <w:r w:rsidRPr="00CB2243">
        <w:rPr>
          <w:rFonts w:ascii="MathJax_Math" w:eastAsia="Times New Roman" w:hAnsi="MathJax_Math"/>
          <w:bCs w:val="0"/>
          <w:i/>
          <w:lang w:eastAsia="en-IN"/>
        </w:rPr>
        <w:t>z</w:t>
      </w:r>
      <w:r w:rsidRPr="00CB2243">
        <w:rPr>
          <w:rFonts w:ascii="MathJax_Main" w:eastAsia="Times New Roman" w:hAnsi="MathJax_Main"/>
          <w:bCs w:val="0"/>
          <w:iCs w:val="0"/>
          <w:sz w:val="22"/>
          <w:lang w:eastAsia="en-IN"/>
        </w:rPr>
        <w:t>2</w:t>
      </w:r>
      <w:r w:rsidRPr="00CB2243">
        <w:rPr>
          <w:rFonts w:ascii="MathJax_Main" w:eastAsia="Times New Roman" w:hAnsi="MathJax_Main"/>
          <w:bCs w:val="0"/>
          <w:iCs w:val="0"/>
          <w:lang w:eastAsia="en-IN"/>
        </w:rPr>
        <w:t>pq/</w:t>
      </w:r>
      <w:r w:rsidRPr="00CB2243">
        <w:rPr>
          <w:rFonts w:ascii="MathJax_Math" w:eastAsia="Times New Roman" w:hAnsi="MathJax_Math"/>
          <w:bCs w:val="0"/>
          <w:i/>
          <w:lang w:eastAsia="en-IN"/>
        </w:rPr>
        <w:t>d</w:t>
      </w:r>
      <w:r w:rsidRPr="00CB2243">
        <w:rPr>
          <w:rFonts w:ascii="MathJax_Main" w:eastAsia="Times New Roman" w:hAnsi="MathJax_Main"/>
          <w:bCs w:val="0"/>
          <w:iCs w:val="0"/>
          <w:sz w:val="22"/>
          <w:lang w:eastAsia="en-IN"/>
        </w:rPr>
        <w:t>2</w:t>
      </w:r>
      <w:r w:rsidRPr="00CB2243">
        <w:rPr>
          <w:rFonts w:ascii="MathJax_Main" w:eastAsia="Times New Roman" w:hAnsi="MathJax_Main"/>
          <w:bCs w:val="0"/>
          <w:iCs w:val="0"/>
          <w:lang w:eastAsia="en-IN"/>
        </w:rPr>
        <w:t>n =1.96</w:t>
      </w:r>
      <w:r w:rsidRPr="00CB2243">
        <w:rPr>
          <w:rFonts w:ascii="MathJax_Main" w:eastAsia="Times New Roman" w:hAnsi="MathJax_Main"/>
          <w:bCs w:val="0"/>
          <w:iCs w:val="0"/>
          <w:sz w:val="22"/>
          <w:lang w:eastAsia="en-IN"/>
        </w:rPr>
        <w:t>2</w:t>
      </w:r>
      <w:r w:rsidRPr="00CB2243">
        <w:rPr>
          <w:rFonts w:ascii="MathJax_Main" w:eastAsia="Times New Roman" w:hAnsi="MathJax_Main"/>
          <w:bCs w:val="0"/>
          <w:iCs w:val="0"/>
          <w:lang w:eastAsia="en-IN"/>
        </w:rPr>
        <w:t>×0.17×0.830.05</w:t>
      </w:r>
      <w:r w:rsidRPr="00CB2243">
        <w:rPr>
          <w:rFonts w:ascii="MathJax_Main" w:eastAsia="Times New Roman" w:hAnsi="MathJax_Main"/>
          <w:bCs w:val="0"/>
          <w:iCs w:val="0"/>
          <w:sz w:val="22"/>
          <w:lang w:eastAsia="en-IN"/>
        </w:rPr>
        <w:t>2</w:t>
      </w:r>
      <w:r w:rsidRPr="00CB2243">
        <w:rPr>
          <w:rFonts w:ascii="MathJax_Main" w:eastAsia="Times New Roman" w:hAnsi="MathJax_Main"/>
          <w:bCs w:val="0"/>
          <w:iCs w:val="0"/>
          <w:lang w:eastAsia="en-IN"/>
        </w:rPr>
        <w:t>=217</w:t>
      </w:r>
      <w:r w:rsidRPr="00CB2243">
        <w:rPr>
          <w:rFonts w:eastAsia="Times New Roman"/>
          <w:bCs w:val="0"/>
          <w:iCs w:val="0"/>
          <w:sz w:val="19"/>
          <w:szCs w:val="19"/>
          <w:lang w:eastAsia="en-IN"/>
        </w:rPr>
        <w:t>(1)</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However a total of Three hundred and fifty participants [350] were recruited into the study.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Study instrument</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factors examined in the study include socio-demographic characteristics (age, sex, income, education, religion, marital status, occupation, place of residence) and the knowledge of components of HIV/AIDS related home based care and factors associated with the practice of home based care.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Single multiple response choice questions were asked to determine the practice of home based care.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Questionnaire was pre-tested on health workers in the Reproductive health unit of the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Ministry of Health, and necessary adjustments were made. Trained data collectors explained the aim of the study, obtained informed consent, and interviewed each respondent privately. All information was obtained under anonymity and the data was collected by trained personnel on clinic days.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Ethical considerations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Ethical clearance: was obtained from the </w:t>
      </w:r>
      <w:proofErr w:type="spellStart"/>
      <w:r w:rsidRPr="00CB2243">
        <w:rPr>
          <w:rFonts w:eastAsia="Times New Roman"/>
          <w:bCs w:val="0"/>
          <w:iCs w:val="0"/>
          <w:sz w:val="24"/>
          <w:szCs w:val="24"/>
          <w:lang w:eastAsia="en-IN"/>
        </w:rPr>
        <w:t>Ogun</w:t>
      </w:r>
      <w:proofErr w:type="spellEnd"/>
      <w:r w:rsidRPr="00CB2243">
        <w:rPr>
          <w:rFonts w:eastAsia="Times New Roman"/>
          <w:bCs w:val="0"/>
          <w:iCs w:val="0"/>
          <w:sz w:val="24"/>
          <w:szCs w:val="24"/>
          <w:lang w:eastAsia="en-IN"/>
        </w:rPr>
        <w:t xml:space="preserve"> State Ministry of Health Ethics Board. Confidentiality on candidate's information was maintained. Permission of the State Ministry of Health, HIV/AIDS Control Division </w:t>
      </w:r>
      <w:proofErr w:type="gramStart"/>
      <w:r w:rsidRPr="00CB2243">
        <w:rPr>
          <w:rFonts w:eastAsia="Times New Roman"/>
          <w:bCs w:val="0"/>
          <w:iCs w:val="0"/>
          <w:sz w:val="24"/>
          <w:szCs w:val="24"/>
          <w:lang w:eastAsia="en-IN"/>
        </w:rPr>
        <w:t>were</w:t>
      </w:r>
      <w:proofErr w:type="gramEnd"/>
      <w:r w:rsidRPr="00CB2243">
        <w:rPr>
          <w:rFonts w:eastAsia="Times New Roman"/>
          <w:bCs w:val="0"/>
          <w:iCs w:val="0"/>
          <w:sz w:val="24"/>
          <w:szCs w:val="24"/>
          <w:lang w:eastAsia="en-IN"/>
        </w:rPr>
        <w:t xml:space="preserve"> obtained before the commencement of the study. </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Data analysis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To describe patient socio-</w:t>
      </w:r>
      <w:proofErr w:type="spellStart"/>
      <w:r w:rsidRPr="00CB2243">
        <w:rPr>
          <w:rFonts w:eastAsia="Times New Roman"/>
          <w:bCs w:val="0"/>
          <w:iCs w:val="0"/>
          <w:sz w:val="24"/>
          <w:szCs w:val="24"/>
          <w:lang w:eastAsia="en-IN"/>
        </w:rPr>
        <w:t>dermographic</w:t>
      </w:r>
      <w:proofErr w:type="spellEnd"/>
      <w:r w:rsidRPr="00CB2243">
        <w:rPr>
          <w:rFonts w:eastAsia="Times New Roman"/>
          <w:bCs w:val="0"/>
          <w:iCs w:val="0"/>
          <w:sz w:val="24"/>
          <w:szCs w:val="24"/>
          <w:lang w:eastAsia="en-IN"/>
        </w:rPr>
        <w:t xml:space="preserve"> characteristics, we calculated proportions and medians. For categorical variables, we compared proportions using chi-square tests and, when appropriate, Fisher's exact test. For continuous variables, we compared medians using the </w:t>
      </w:r>
      <w:proofErr w:type="spellStart"/>
      <w:r w:rsidRPr="00CB2243">
        <w:rPr>
          <w:rFonts w:eastAsia="Times New Roman"/>
          <w:bCs w:val="0"/>
          <w:iCs w:val="0"/>
          <w:sz w:val="24"/>
          <w:szCs w:val="24"/>
          <w:lang w:eastAsia="en-IN"/>
        </w:rPr>
        <w:t>Wilcoxon</w:t>
      </w:r>
      <w:proofErr w:type="spellEnd"/>
      <w:r w:rsidRPr="00CB2243">
        <w:rPr>
          <w:rFonts w:eastAsia="Times New Roman"/>
          <w:bCs w:val="0"/>
          <w:iCs w:val="0"/>
          <w:sz w:val="24"/>
          <w:szCs w:val="24"/>
          <w:lang w:eastAsia="en-IN"/>
        </w:rPr>
        <w:t xml:space="preserve"> Rank-Sum Test. Chi-square was used to determine association between categorical variables and a p value of less than 0.05 was considered significant. The relationships between socio-demographic characteristics of the health care workers and their practice of Home based care services were examined through </w:t>
      </w:r>
      <w:proofErr w:type="spellStart"/>
      <w:r w:rsidRPr="00CB2243">
        <w:rPr>
          <w:rFonts w:eastAsia="Times New Roman"/>
          <w:bCs w:val="0"/>
          <w:iCs w:val="0"/>
          <w:sz w:val="24"/>
          <w:szCs w:val="24"/>
          <w:lang w:eastAsia="en-IN"/>
        </w:rPr>
        <w:t>bivariate</w:t>
      </w:r>
      <w:proofErr w:type="spellEnd"/>
      <w:r w:rsidRPr="00CB2243">
        <w:rPr>
          <w:rFonts w:eastAsia="Times New Roman"/>
          <w:bCs w:val="0"/>
          <w:iCs w:val="0"/>
          <w:sz w:val="24"/>
          <w:szCs w:val="24"/>
          <w:lang w:eastAsia="en-IN"/>
        </w:rPr>
        <w:t xml:space="preserve"> analysis, by computing odds ratio at 95% confidence level and chi square and t-tests where appropriate. Data were presented in tabular form.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23" w:name="sec3"/>
      <w:bookmarkEnd w:id="23"/>
      <w:r w:rsidRPr="00CB2243">
        <w:rPr>
          <w:rFonts w:eastAsia="Times New Roman"/>
          <w:b/>
          <w:iCs w:val="0"/>
          <w:sz w:val="27"/>
          <w:szCs w:val="27"/>
          <w:lang w:eastAsia="en-IN"/>
        </w:rPr>
        <w:t>Results</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Socio-</w:t>
      </w:r>
      <w:proofErr w:type="spellStart"/>
      <w:r w:rsidRPr="00CB2243">
        <w:rPr>
          <w:rFonts w:eastAsia="Times New Roman"/>
          <w:b/>
          <w:iCs w:val="0"/>
          <w:sz w:val="24"/>
          <w:szCs w:val="24"/>
          <w:lang w:eastAsia="en-IN"/>
        </w:rPr>
        <w:t>dermographic</w:t>
      </w:r>
      <w:proofErr w:type="spellEnd"/>
      <w:r w:rsidRPr="00CB2243">
        <w:rPr>
          <w:rFonts w:eastAsia="Times New Roman"/>
          <w:b/>
          <w:iCs w:val="0"/>
          <w:sz w:val="24"/>
          <w:szCs w:val="24"/>
          <w:lang w:eastAsia="en-IN"/>
        </w:rPr>
        <w:t xml:space="preserve"> characteristics of respondents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A total of 350 health care workers were recruited into the study. The age of the respondents ranged from 21 to 59 years, (mean 39.42 ± 7.15 years). Majority [64.9%] of the respondents were married and 30.9% were never married. Most of the respondents 286 [81.7%] were Christians, 17.4% Muslims and 3[0.9%] were traditional worshippers. Three quarters 75.7% of the respondents were females. More than half 218 [63.6%] of the respondents were from the nursing profession, 50 [14.6%] were community health workers, 6.9% were Medical doctors and 58 [14.9%] were from other paramedical professions such as Laboratory scientists, Pharmacists, Medical records etc. Majority [71.4%] have been working for between 11-20 yrs, 80 [22.5] for less than 10 yrs and 20 [5.7%] for more than 20 yrs while 285 [%] have been working in public health field since employment. The prevalence of practice of home based care among these health workers was 58 [16.6%] (Table </w:t>
      </w:r>
      <w:bookmarkStart w:id="24" w:name="d17831e361"/>
      <w:bookmarkEnd w:id="24"/>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"http://www.biomedcentral.com/1472-6963/12/112/table/T1"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1</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 xml:space="preserve">). </w:t>
      </w:r>
    </w:p>
    <w:p w:rsidR="00CB2243" w:rsidRPr="00CB2243" w:rsidRDefault="00CB2243" w:rsidP="00CB2243">
      <w:pPr>
        <w:spacing w:before="100" w:beforeAutospacing="1" w:after="100" w:afterAutospacing="1" w:line="240" w:lineRule="auto"/>
        <w:rPr>
          <w:rFonts w:eastAsia="Times New Roman"/>
          <w:bCs w:val="0"/>
          <w:iCs w:val="0"/>
          <w:sz w:val="24"/>
          <w:szCs w:val="24"/>
          <w:lang w:eastAsia="en-IN"/>
        </w:rPr>
      </w:pPr>
      <w:hyperlink r:id="rId21" w:history="1">
        <w:proofErr w:type="gramStart"/>
        <w:r w:rsidRPr="00CB2243">
          <w:rPr>
            <w:rFonts w:eastAsia="Times New Roman"/>
            <w:b/>
            <w:iCs w:val="0"/>
            <w:color w:val="0000FF"/>
            <w:sz w:val="24"/>
            <w:szCs w:val="24"/>
            <w:u w:val="single"/>
            <w:lang w:eastAsia="en-IN"/>
          </w:rPr>
          <w:t>Table 1.</w:t>
        </w:r>
        <w:proofErr w:type="gramEnd"/>
      </w:hyperlink>
      <w:r w:rsidRPr="00CB2243">
        <w:rPr>
          <w:rFonts w:eastAsia="Times New Roman"/>
          <w:bCs w:val="0"/>
          <w:iCs w:val="0"/>
          <w:sz w:val="24"/>
          <w:szCs w:val="24"/>
          <w:lang w:eastAsia="en-IN"/>
        </w:rPr>
        <w:t xml:space="preserve"> </w:t>
      </w:r>
      <w:r w:rsidRPr="00CB2243">
        <w:rPr>
          <w:rFonts w:eastAsia="Times New Roman"/>
          <w:b/>
          <w:iCs w:val="0"/>
          <w:sz w:val="24"/>
          <w:szCs w:val="24"/>
          <w:lang w:eastAsia="en-IN"/>
        </w:rPr>
        <w:t>The Socio-</w:t>
      </w:r>
      <w:proofErr w:type="spellStart"/>
      <w:r w:rsidRPr="00CB2243">
        <w:rPr>
          <w:rFonts w:eastAsia="Times New Roman"/>
          <w:b/>
          <w:iCs w:val="0"/>
          <w:sz w:val="24"/>
          <w:szCs w:val="24"/>
          <w:lang w:eastAsia="en-IN"/>
        </w:rPr>
        <w:t>dermographic</w:t>
      </w:r>
      <w:proofErr w:type="spellEnd"/>
      <w:r w:rsidRPr="00CB2243">
        <w:rPr>
          <w:rFonts w:eastAsia="Times New Roman"/>
          <w:b/>
          <w:iCs w:val="0"/>
          <w:sz w:val="24"/>
          <w:szCs w:val="24"/>
          <w:lang w:eastAsia="en-IN"/>
        </w:rPr>
        <w:t xml:space="preserve"> characteristics of respondents</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Perception of the health care workers about home based care</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Two hundred and fifty [70%] of the respondents had adequate knowledge of all the elements of HIV/AIDS related home based care. 60 [17.1%] believed that home based care is not essential or relevant to the management of HIV/AIDS in their environment. Only 67 [19.1%] of the respondents have ever received any form of training on home based care. Only those 58 [16.6%] that practice home based care believed that its practice is feasible while 150 [42.9%] believed that it is an expensive venture and 142 [40.1%] believed that it is a cumbersome practice. Majority [55/58] of the respondents that practice home based care have support group in their facility. Among those that practice home based care only 16 [5.7%] do home visit weekly, 4.6% monthly and 6.3% on a quarterly basis. Reasons given for non implementation of home based care are inadequate number of healthcare workers 45%, lack of political will 24.4%, lack of implementation by facility managers 14% and inadequate funds 16.6%.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Table </w:t>
      </w:r>
      <w:bookmarkStart w:id="25" w:name="d17831e677"/>
      <w:bookmarkEnd w:id="25"/>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"http://www.biomedcentral.com/1472-6963/12/112/table/T2"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2</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 xml:space="preserve"> shows the perception and practice of home based care among the respondents. </w:t>
      </w:r>
    </w:p>
    <w:p w:rsidR="00CB2243" w:rsidRPr="00CB2243" w:rsidRDefault="00CB2243" w:rsidP="00CB2243">
      <w:pPr>
        <w:spacing w:before="100" w:beforeAutospacing="1" w:after="100" w:afterAutospacing="1" w:line="240" w:lineRule="auto"/>
        <w:rPr>
          <w:rFonts w:eastAsia="Times New Roman"/>
          <w:bCs w:val="0"/>
          <w:iCs w:val="0"/>
          <w:sz w:val="24"/>
          <w:szCs w:val="24"/>
          <w:lang w:eastAsia="en-IN"/>
        </w:rPr>
      </w:pPr>
      <w:hyperlink r:id="rId22" w:history="1">
        <w:proofErr w:type="gramStart"/>
        <w:r w:rsidRPr="00CB2243">
          <w:rPr>
            <w:rFonts w:eastAsia="Times New Roman"/>
            <w:b/>
            <w:iCs w:val="0"/>
            <w:color w:val="0000FF"/>
            <w:sz w:val="24"/>
            <w:szCs w:val="24"/>
            <w:u w:val="single"/>
            <w:lang w:eastAsia="en-IN"/>
          </w:rPr>
          <w:t>Table 2.</w:t>
        </w:r>
        <w:proofErr w:type="gramEnd"/>
      </w:hyperlink>
      <w:r w:rsidRPr="00CB2243">
        <w:rPr>
          <w:rFonts w:eastAsia="Times New Roman"/>
          <w:bCs w:val="0"/>
          <w:iCs w:val="0"/>
          <w:sz w:val="24"/>
          <w:szCs w:val="24"/>
          <w:lang w:eastAsia="en-IN"/>
        </w:rPr>
        <w:t xml:space="preserve"> </w:t>
      </w:r>
      <w:r w:rsidRPr="00CB2243">
        <w:rPr>
          <w:rFonts w:eastAsia="Times New Roman"/>
          <w:b/>
          <w:iCs w:val="0"/>
          <w:sz w:val="24"/>
          <w:szCs w:val="24"/>
          <w:lang w:eastAsia="en-IN"/>
        </w:rPr>
        <w:t>Knowledge, perception and practice of home based care among HCW</w:t>
      </w:r>
    </w:p>
    <w:p w:rsidR="00CB2243" w:rsidRPr="00CB2243" w:rsidRDefault="00CB2243" w:rsidP="00CB2243">
      <w:pPr>
        <w:spacing w:before="100" w:beforeAutospacing="1" w:after="100" w:afterAutospacing="1" w:line="240" w:lineRule="auto"/>
        <w:outlineLvl w:val="3"/>
        <w:rPr>
          <w:rFonts w:eastAsia="Times New Roman"/>
          <w:b/>
          <w:iCs w:val="0"/>
          <w:sz w:val="24"/>
          <w:szCs w:val="24"/>
          <w:lang w:eastAsia="en-IN"/>
        </w:rPr>
      </w:pPr>
      <w:r w:rsidRPr="00CB2243">
        <w:rPr>
          <w:rFonts w:eastAsia="Times New Roman"/>
          <w:b/>
          <w:iCs w:val="0"/>
          <w:sz w:val="24"/>
          <w:szCs w:val="24"/>
          <w:lang w:eastAsia="en-IN"/>
        </w:rPr>
        <w:t>Factors associated with the practice of HIV/AIDS related home based care</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practice of home based care was statistically significantly associated with perception of its relevance in the management of HIV/AIDS. Those who believe that it significantly improves prognosis reported home visits [OR = 54.21, C.I = 23.22-129.52]. More of those that have ever been trained for home based care practice it (OR = 1.43, C.I = 0.66-3.06] but it was not statistically significantly related to practice. Those from the facilities that have support group were about 5 times more likely to report the practice of home based care when compared to those from facilities that do not have support group [OR = 4.80, C.I = 2.40-9.57]. There was however no statistically significant relationship between adequate knowledge of home based care and its practice [OR = 0.78, C.I = 0.39-1.54] Table </w:t>
      </w:r>
      <w:bookmarkStart w:id="26" w:name="d17831e903"/>
      <w:bookmarkEnd w:id="26"/>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"http://www.biomedcentral.com/1472-6963/12/112/table/T3"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3</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 xml:space="preserve"> shows the influence of knowledge and perception of home based care on its practice. </w:t>
      </w:r>
    </w:p>
    <w:p w:rsidR="00CB2243" w:rsidRPr="00CB2243" w:rsidRDefault="00CB2243" w:rsidP="00CB2243">
      <w:pPr>
        <w:spacing w:before="100" w:beforeAutospacing="1" w:after="100" w:afterAutospacing="1" w:line="240" w:lineRule="auto"/>
        <w:rPr>
          <w:rFonts w:eastAsia="Times New Roman"/>
          <w:bCs w:val="0"/>
          <w:iCs w:val="0"/>
          <w:sz w:val="24"/>
          <w:szCs w:val="24"/>
          <w:lang w:eastAsia="en-IN"/>
        </w:rPr>
      </w:pPr>
      <w:hyperlink r:id="rId23" w:history="1">
        <w:proofErr w:type="gramStart"/>
        <w:r w:rsidRPr="00CB2243">
          <w:rPr>
            <w:rFonts w:eastAsia="Times New Roman"/>
            <w:b/>
            <w:iCs w:val="0"/>
            <w:color w:val="0000FF"/>
            <w:sz w:val="24"/>
            <w:szCs w:val="24"/>
            <w:u w:val="single"/>
            <w:lang w:eastAsia="en-IN"/>
          </w:rPr>
          <w:t>Table 3.</w:t>
        </w:r>
        <w:proofErr w:type="gramEnd"/>
      </w:hyperlink>
      <w:r w:rsidRPr="00CB2243">
        <w:rPr>
          <w:rFonts w:eastAsia="Times New Roman"/>
          <w:bCs w:val="0"/>
          <w:iCs w:val="0"/>
          <w:sz w:val="24"/>
          <w:szCs w:val="24"/>
          <w:lang w:eastAsia="en-IN"/>
        </w:rPr>
        <w:t xml:space="preserve"> </w:t>
      </w:r>
      <w:r w:rsidRPr="00CB2243">
        <w:rPr>
          <w:rFonts w:eastAsia="Times New Roman"/>
          <w:b/>
          <w:iCs w:val="0"/>
          <w:sz w:val="24"/>
          <w:szCs w:val="24"/>
          <w:lang w:eastAsia="en-IN"/>
        </w:rPr>
        <w:t>Factors associated with practice of HBC services</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27" w:name="sec4"/>
      <w:bookmarkEnd w:id="27"/>
      <w:r w:rsidRPr="00CB2243">
        <w:rPr>
          <w:rFonts w:eastAsia="Times New Roman"/>
          <w:b/>
          <w:iCs w:val="0"/>
          <w:sz w:val="27"/>
          <w:szCs w:val="27"/>
          <w:lang w:eastAsia="en-IN"/>
        </w:rPr>
        <w:t>Discussion</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The study shows that the prevalence of practice of home based care among these public health workers was low [16.6%]. The fact that home based care practices among health care workers was low has been widely reported by several studies especially in low socioeconomic settlements [7</w:t>
      </w:r>
      <w:proofErr w:type="gramStart"/>
      <w:r w:rsidRPr="00CB2243">
        <w:rPr>
          <w:rFonts w:eastAsia="Times New Roman"/>
          <w:bCs w:val="0"/>
          <w:iCs w:val="0"/>
          <w:sz w:val="24"/>
          <w:szCs w:val="24"/>
          <w:lang w:eastAsia="en-IN"/>
        </w:rPr>
        <w:t>,11</w:t>
      </w:r>
      <w:proofErr w:type="gramEnd"/>
      <w:r w:rsidRPr="00CB2243">
        <w:rPr>
          <w:rFonts w:eastAsia="Times New Roman"/>
          <w:bCs w:val="0"/>
          <w:iCs w:val="0"/>
          <w:sz w:val="24"/>
          <w:szCs w:val="24"/>
          <w:lang w:eastAsia="en-IN"/>
        </w:rPr>
        <w:t xml:space="preserve">-13]. The practice of home based care among the study population was significantly associated with perception of its relevance in the management of HIV/AIDS. The study shows the need for community-based interventions to promote improved home based care practices in urban and rural areas. Implementation of an effective program for promotion of home based care practices requires understanding of the community and household traditional care practices. Such information will enable the development of programs to promote culturally sensitive and acceptable changes in practices.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effectiveness of home care services on recipients is still controversial. It has been difficult to assure the quality of care research </w:t>
      </w:r>
      <w:bookmarkStart w:id="28" w:name="d17831e1173"/>
      <w:bookmarkEnd w:id="28"/>
      <w:r w:rsidRPr="00CB2243">
        <w:rPr>
          <w:rFonts w:eastAsia="Times New Roman"/>
          <w:bCs w:val="0"/>
          <w:iCs w:val="0"/>
          <w:sz w:val="24"/>
          <w:szCs w:val="24"/>
          <w:lang w:eastAsia="en-IN"/>
        </w:rPr>
        <w:t>[</w:t>
      </w:r>
      <w:hyperlink r:id="rId24" w:anchor="B16" w:history="1">
        <w:r w:rsidRPr="00CB2243">
          <w:rPr>
            <w:rFonts w:eastAsia="Times New Roman"/>
            <w:bCs w:val="0"/>
            <w:iCs w:val="0"/>
            <w:color w:val="0000FF"/>
            <w:sz w:val="24"/>
            <w:szCs w:val="24"/>
            <w:u w:val="single"/>
            <w:lang w:eastAsia="en-IN"/>
          </w:rPr>
          <w:t>16</w:t>
        </w:r>
      </w:hyperlink>
      <w:r w:rsidRPr="00CB2243">
        <w:rPr>
          <w:rFonts w:eastAsia="Times New Roman"/>
          <w:bCs w:val="0"/>
          <w:iCs w:val="0"/>
          <w:sz w:val="24"/>
          <w:szCs w:val="24"/>
          <w:lang w:eastAsia="en-IN"/>
        </w:rPr>
        <w:t xml:space="preserve">], and consequently there is inconsistent evidence in support of the effectiveness of home care services </w:t>
      </w:r>
      <w:bookmarkStart w:id="29" w:name="d17831e1177"/>
      <w:bookmarkEnd w:id="29"/>
      <w:r w:rsidRPr="00CB2243">
        <w:rPr>
          <w:rFonts w:eastAsia="Times New Roman"/>
          <w:bCs w:val="0"/>
          <w:iCs w:val="0"/>
          <w:sz w:val="24"/>
          <w:szCs w:val="24"/>
          <w:lang w:eastAsia="en-IN"/>
        </w:rPr>
        <w:t>[</w:t>
      </w:r>
      <w:hyperlink r:id="rId25" w:anchor="B17" w:history="1">
        <w:r w:rsidRPr="00CB2243">
          <w:rPr>
            <w:rFonts w:eastAsia="Times New Roman"/>
            <w:bCs w:val="0"/>
            <w:iCs w:val="0"/>
            <w:color w:val="0000FF"/>
            <w:sz w:val="24"/>
            <w:szCs w:val="24"/>
            <w:u w:val="single"/>
            <w:lang w:eastAsia="en-IN"/>
          </w:rPr>
          <w:t>17</w:t>
        </w:r>
      </w:hyperlink>
      <w:r w:rsidRPr="00CB2243">
        <w:rPr>
          <w:rFonts w:eastAsia="Times New Roman"/>
          <w:bCs w:val="0"/>
          <w:iCs w:val="0"/>
          <w:sz w:val="24"/>
          <w:szCs w:val="24"/>
          <w:lang w:eastAsia="en-IN"/>
        </w:rPr>
        <w:t xml:space="preserve">]. As a result, some studies have reported positive effects of home care services including reductions in functional decline </w:t>
      </w:r>
      <w:bookmarkStart w:id="30" w:name="d17831e1181"/>
      <w:bookmarkStart w:id="31" w:name="d17831e1183"/>
      <w:bookmarkStart w:id="32" w:name="d17831e1185"/>
      <w:bookmarkStart w:id="33" w:name="d17831e1187"/>
      <w:bookmarkStart w:id="34" w:name="d17831e1189"/>
      <w:bookmarkEnd w:id="30"/>
      <w:bookmarkEnd w:id="31"/>
      <w:bookmarkEnd w:id="32"/>
      <w:bookmarkEnd w:id="33"/>
      <w:bookmarkEnd w:id="34"/>
      <w:r w:rsidRPr="00CB2243">
        <w:rPr>
          <w:rFonts w:eastAsia="Times New Roman"/>
          <w:bCs w:val="0"/>
          <w:iCs w:val="0"/>
          <w:sz w:val="24"/>
          <w:szCs w:val="24"/>
          <w:lang w:eastAsia="en-IN"/>
        </w:rPr>
        <w:t>[</w:t>
      </w:r>
      <w:hyperlink r:id="rId26" w:anchor="B18" w:history="1">
        <w:r w:rsidRPr="00CB2243">
          <w:rPr>
            <w:rFonts w:eastAsia="Times New Roman"/>
            <w:bCs w:val="0"/>
            <w:iCs w:val="0"/>
            <w:color w:val="0000FF"/>
            <w:sz w:val="24"/>
            <w:szCs w:val="24"/>
            <w:u w:val="single"/>
            <w:lang w:eastAsia="en-IN"/>
          </w:rPr>
          <w:t>18</w:t>
        </w:r>
      </w:hyperlink>
      <w:r w:rsidRPr="00CB2243">
        <w:rPr>
          <w:rFonts w:eastAsia="Times New Roman"/>
          <w:bCs w:val="0"/>
          <w:iCs w:val="0"/>
          <w:sz w:val="24"/>
          <w:szCs w:val="24"/>
          <w:lang w:eastAsia="en-IN"/>
        </w:rPr>
        <w:t>-</w:t>
      </w:r>
      <w:hyperlink r:id="rId27" w:anchor="B22" w:history="1">
        <w:r w:rsidRPr="00CB2243">
          <w:rPr>
            <w:rFonts w:eastAsia="Times New Roman"/>
            <w:bCs w:val="0"/>
            <w:iCs w:val="0"/>
            <w:color w:val="0000FF"/>
            <w:sz w:val="24"/>
            <w:szCs w:val="24"/>
            <w:u w:val="single"/>
            <w:lang w:eastAsia="en-IN"/>
          </w:rPr>
          <w:t>22</w:t>
        </w:r>
      </w:hyperlink>
      <w:r w:rsidRPr="00CB2243">
        <w:rPr>
          <w:rFonts w:eastAsia="Times New Roman"/>
          <w:bCs w:val="0"/>
          <w:iCs w:val="0"/>
          <w:sz w:val="24"/>
          <w:szCs w:val="24"/>
          <w:lang w:eastAsia="en-IN"/>
        </w:rPr>
        <w:t xml:space="preserve">], mortality rates </w:t>
      </w:r>
      <w:bookmarkStart w:id="35" w:name="d17831e1193"/>
      <w:bookmarkStart w:id="36" w:name="d17831e1195"/>
      <w:bookmarkStart w:id="37" w:name="d17831e1197"/>
      <w:bookmarkStart w:id="38" w:name="d17831e1199"/>
      <w:bookmarkStart w:id="39" w:name="d17831e1201"/>
      <w:bookmarkEnd w:id="35"/>
      <w:bookmarkEnd w:id="36"/>
      <w:bookmarkEnd w:id="37"/>
      <w:bookmarkEnd w:id="38"/>
      <w:bookmarkEnd w:id="39"/>
      <w:r w:rsidRPr="00CB2243">
        <w:rPr>
          <w:rFonts w:eastAsia="Times New Roman"/>
          <w:bCs w:val="0"/>
          <w:iCs w:val="0"/>
          <w:sz w:val="24"/>
          <w:szCs w:val="24"/>
          <w:lang w:eastAsia="en-IN"/>
        </w:rPr>
        <w:t>[</w:t>
      </w:r>
      <w:hyperlink r:id="rId28" w:anchor="B23" w:history="1">
        <w:r w:rsidRPr="00CB2243">
          <w:rPr>
            <w:rFonts w:eastAsia="Times New Roman"/>
            <w:bCs w:val="0"/>
            <w:iCs w:val="0"/>
            <w:color w:val="0000FF"/>
            <w:sz w:val="24"/>
            <w:szCs w:val="24"/>
            <w:u w:val="single"/>
            <w:lang w:eastAsia="en-IN"/>
          </w:rPr>
          <w:t>23</w:t>
        </w:r>
      </w:hyperlink>
      <w:r w:rsidRPr="00CB2243">
        <w:rPr>
          <w:rFonts w:eastAsia="Times New Roman"/>
          <w:bCs w:val="0"/>
          <w:iCs w:val="0"/>
          <w:sz w:val="24"/>
          <w:szCs w:val="24"/>
          <w:lang w:eastAsia="en-IN"/>
        </w:rPr>
        <w:t>-</w:t>
      </w:r>
      <w:hyperlink r:id="rId29" w:anchor="B27" w:history="1">
        <w:r w:rsidRPr="00CB2243">
          <w:rPr>
            <w:rFonts w:eastAsia="Times New Roman"/>
            <w:bCs w:val="0"/>
            <w:iCs w:val="0"/>
            <w:color w:val="0000FF"/>
            <w:sz w:val="24"/>
            <w:szCs w:val="24"/>
            <w:u w:val="single"/>
            <w:lang w:eastAsia="en-IN"/>
          </w:rPr>
          <w:t>27</w:t>
        </w:r>
      </w:hyperlink>
      <w:r w:rsidRPr="00CB2243">
        <w:rPr>
          <w:rFonts w:eastAsia="Times New Roman"/>
          <w:bCs w:val="0"/>
          <w:iCs w:val="0"/>
          <w:sz w:val="24"/>
          <w:szCs w:val="24"/>
          <w:lang w:eastAsia="en-IN"/>
        </w:rPr>
        <w:t xml:space="preserve">], institutionalization rates </w:t>
      </w:r>
      <w:bookmarkStart w:id="40" w:name="d17831e1205"/>
      <w:bookmarkStart w:id="41" w:name="d17831e1207"/>
      <w:bookmarkStart w:id="42" w:name="d17831e1209"/>
      <w:bookmarkEnd w:id="40"/>
      <w:bookmarkEnd w:id="41"/>
      <w:bookmarkEnd w:id="42"/>
      <w:r w:rsidRPr="00CB2243">
        <w:rPr>
          <w:rFonts w:eastAsia="Times New Roman"/>
          <w:bCs w:val="0"/>
          <w:iCs w:val="0"/>
          <w:sz w:val="24"/>
          <w:szCs w:val="24"/>
          <w:lang w:eastAsia="en-IN"/>
        </w:rPr>
        <w:t>[</w:t>
      </w:r>
      <w:hyperlink r:id="rId30" w:anchor="B28" w:history="1">
        <w:r w:rsidRPr="00CB2243">
          <w:rPr>
            <w:rFonts w:eastAsia="Times New Roman"/>
            <w:bCs w:val="0"/>
            <w:iCs w:val="0"/>
            <w:color w:val="0000FF"/>
            <w:sz w:val="24"/>
            <w:szCs w:val="24"/>
            <w:u w:val="single"/>
            <w:lang w:eastAsia="en-IN"/>
          </w:rPr>
          <w:t>28</w:t>
        </w:r>
      </w:hyperlink>
      <w:r w:rsidRPr="00CB2243">
        <w:rPr>
          <w:rFonts w:eastAsia="Times New Roman"/>
          <w:bCs w:val="0"/>
          <w:iCs w:val="0"/>
          <w:sz w:val="24"/>
          <w:szCs w:val="24"/>
          <w:lang w:eastAsia="en-IN"/>
        </w:rPr>
        <w:t>-</w:t>
      </w:r>
      <w:hyperlink r:id="rId31" w:anchor="B30" w:history="1">
        <w:r w:rsidRPr="00CB2243">
          <w:rPr>
            <w:rFonts w:eastAsia="Times New Roman"/>
            <w:bCs w:val="0"/>
            <w:iCs w:val="0"/>
            <w:color w:val="0000FF"/>
            <w:sz w:val="24"/>
            <w:szCs w:val="24"/>
            <w:u w:val="single"/>
            <w:lang w:eastAsia="en-IN"/>
          </w:rPr>
          <w:t>30</w:t>
        </w:r>
      </w:hyperlink>
      <w:r w:rsidRPr="00CB2243">
        <w:rPr>
          <w:rFonts w:eastAsia="Times New Roman"/>
          <w:bCs w:val="0"/>
          <w:iCs w:val="0"/>
          <w:sz w:val="24"/>
          <w:szCs w:val="24"/>
          <w:lang w:eastAsia="en-IN"/>
        </w:rPr>
        <w:t xml:space="preserve">] and costs of care </w:t>
      </w:r>
      <w:bookmarkStart w:id="43" w:name="d17831e1214"/>
      <w:bookmarkEnd w:id="43"/>
      <w:r w:rsidRPr="00CB2243">
        <w:rPr>
          <w:rFonts w:eastAsia="Times New Roman"/>
          <w:bCs w:val="0"/>
          <w:iCs w:val="0"/>
          <w:sz w:val="24"/>
          <w:szCs w:val="24"/>
          <w:lang w:eastAsia="en-IN"/>
        </w:rPr>
        <w:t>[</w:t>
      </w:r>
      <w:hyperlink r:id="rId32" w:anchor="B31" w:history="1">
        <w:r w:rsidRPr="00CB2243">
          <w:rPr>
            <w:rFonts w:eastAsia="Times New Roman"/>
            <w:bCs w:val="0"/>
            <w:iCs w:val="0"/>
            <w:color w:val="0000FF"/>
            <w:sz w:val="24"/>
            <w:szCs w:val="24"/>
            <w:u w:val="single"/>
            <w:lang w:eastAsia="en-IN"/>
          </w:rPr>
          <w:t>31</w:t>
        </w:r>
      </w:hyperlink>
      <w:r w:rsidRPr="00CB2243">
        <w:rPr>
          <w:rFonts w:eastAsia="Times New Roman"/>
          <w:bCs w:val="0"/>
          <w:iCs w:val="0"/>
          <w:sz w:val="24"/>
          <w:szCs w:val="24"/>
          <w:lang w:eastAsia="en-IN"/>
        </w:rPr>
        <w:t xml:space="preserve">]. Other studies, however, have reported that home care services are ineffective in reducing functional decline </w:t>
      </w:r>
      <w:bookmarkStart w:id="44" w:name="d17831e1218"/>
      <w:bookmarkEnd w:id="44"/>
      <w:r w:rsidRPr="00CB2243">
        <w:rPr>
          <w:rFonts w:eastAsia="Times New Roman"/>
          <w:bCs w:val="0"/>
          <w:iCs w:val="0"/>
          <w:sz w:val="24"/>
          <w:szCs w:val="24"/>
          <w:lang w:eastAsia="en-IN"/>
        </w:rPr>
        <w:t>[</w:t>
      </w:r>
      <w:hyperlink r:id="rId33" w:anchor="B20" w:history="1">
        <w:r w:rsidRPr="00CB2243">
          <w:rPr>
            <w:rFonts w:eastAsia="Times New Roman"/>
            <w:bCs w:val="0"/>
            <w:iCs w:val="0"/>
            <w:color w:val="0000FF"/>
            <w:sz w:val="24"/>
            <w:szCs w:val="24"/>
            <w:u w:val="single"/>
            <w:lang w:eastAsia="en-IN"/>
          </w:rPr>
          <w:t>20</w:t>
        </w:r>
      </w:hyperlink>
      <w:r w:rsidRPr="00CB2243">
        <w:rPr>
          <w:rFonts w:eastAsia="Times New Roman"/>
          <w:bCs w:val="0"/>
          <w:iCs w:val="0"/>
          <w:sz w:val="24"/>
          <w:szCs w:val="24"/>
          <w:lang w:eastAsia="en-IN"/>
        </w:rPr>
        <w:t xml:space="preserve">], mortality rates </w:t>
      </w:r>
      <w:bookmarkStart w:id="45" w:name="d17831e1222"/>
      <w:bookmarkStart w:id="46" w:name="d17831e1224"/>
      <w:bookmarkEnd w:id="45"/>
      <w:bookmarkEnd w:id="46"/>
      <w:r w:rsidRPr="00CB2243">
        <w:rPr>
          <w:rFonts w:eastAsia="Times New Roman"/>
          <w:bCs w:val="0"/>
          <w:iCs w:val="0"/>
          <w:sz w:val="24"/>
          <w:szCs w:val="24"/>
          <w:lang w:eastAsia="en-IN"/>
        </w:rPr>
        <w:t>[</w:t>
      </w:r>
      <w:hyperlink r:id="rId34" w:anchor="B17" w:history="1">
        <w:r w:rsidRPr="00CB2243">
          <w:rPr>
            <w:rFonts w:eastAsia="Times New Roman"/>
            <w:bCs w:val="0"/>
            <w:iCs w:val="0"/>
            <w:color w:val="0000FF"/>
            <w:sz w:val="24"/>
            <w:szCs w:val="24"/>
            <w:u w:val="single"/>
            <w:lang w:eastAsia="en-IN"/>
          </w:rPr>
          <w:t>17</w:t>
        </w:r>
      </w:hyperlink>
      <w:r w:rsidRPr="00CB2243">
        <w:rPr>
          <w:rFonts w:eastAsia="Times New Roman"/>
          <w:bCs w:val="0"/>
          <w:iCs w:val="0"/>
          <w:sz w:val="24"/>
          <w:szCs w:val="24"/>
          <w:lang w:eastAsia="en-IN"/>
        </w:rPr>
        <w:t>,</w:t>
      </w:r>
      <w:hyperlink r:id="rId35" w:anchor="B19" w:history="1">
        <w:r w:rsidRPr="00CB2243">
          <w:rPr>
            <w:rFonts w:eastAsia="Times New Roman"/>
            <w:bCs w:val="0"/>
            <w:iCs w:val="0"/>
            <w:color w:val="0000FF"/>
            <w:sz w:val="24"/>
            <w:szCs w:val="24"/>
            <w:u w:val="single"/>
            <w:lang w:eastAsia="en-IN"/>
          </w:rPr>
          <w:t>19</w:t>
        </w:r>
      </w:hyperlink>
      <w:r w:rsidRPr="00CB2243">
        <w:rPr>
          <w:rFonts w:eastAsia="Times New Roman"/>
          <w:bCs w:val="0"/>
          <w:iCs w:val="0"/>
          <w:sz w:val="24"/>
          <w:szCs w:val="24"/>
          <w:lang w:eastAsia="en-IN"/>
        </w:rPr>
        <w:t xml:space="preserve">] and institutionalization rates </w:t>
      </w:r>
      <w:bookmarkStart w:id="47" w:name="d17831e1228"/>
      <w:bookmarkStart w:id="48" w:name="d17831e1230"/>
      <w:bookmarkEnd w:id="47"/>
      <w:bookmarkEnd w:id="48"/>
      <w:r w:rsidRPr="00CB2243">
        <w:rPr>
          <w:rFonts w:eastAsia="Times New Roman"/>
          <w:bCs w:val="0"/>
          <w:iCs w:val="0"/>
          <w:sz w:val="24"/>
          <w:szCs w:val="24"/>
          <w:lang w:eastAsia="en-IN"/>
        </w:rPr>
        <w:t>[</w:t>
      </w:r>
      <w:hyperlink r:id="rId36" w:anchor="B31" w:history="1">
        <w:r w:rsidRPr="00CB2243">
          <w:rPr>
            <w:rFonts w:eastAsia="Times New Roman"/>
            <w:bCs w:val="0"/>
            <w:iCs w:val="0"/>
            <w:color w:val="0000FF"/>
            <w:sz w:val="24"/>
            <w:szCs w:val="24"/>
            <w:u w:val="single"/>
            <w:lang w:eastAsia="en-IN"/>
          </w:rPr>
          <w:t>31</w:t>
        </w:r>
      </w:hyperlink>
      <w:r w:rsidRPr="00CB2243">
        <w:rPr>
          <w:rFonts w:eastAsia="Times New Roman"/>
          <w:bCs w:val="0"/>
          <w:iCs w:val="0"/>
          <w:sz w:val="24"/>
          <w:szCs w:val="24"/>
          <w:lang w:eastAsia="en-IN"/>
        </w:rPr>
        <w:t>,</w:t>
      </w:r>
      <w:hyperlink r:id="rId37" w:anchor="B32" w:history="1">
        <w:r w:rsidRPr="00CB2243">
          <w:rPr>
            <w:rFonts w:eastAsia="Times New Roman"/>
            <w:bCs w:val="0"/>
            <w:iCs w:val="0"/>
            <w:color w:val="0000FF"/>
            <w:sz w:val="24"/>
            <w:szCs w:val="24"/>
            <w:u w:val="single"/>
            <w:lang w:eastAsia="en-IN"/>
          </w:rPr>
          <w:t>32</w:t>
        </w:r>
      </w:hyperlink>
      <w:r w:rsidRPr="00CB2243">
        <w:rPr>
          <w:rFonts w:eastAsia="Times New Roman"/>
          <w:bCs w:val="0"/>
          <w:iCs w:val="0"/>
          <w:sz w:val="24"/>
          <w:szCs w:val="24"/>
          <w:lang w:eastAsia="en-IN"/>
        </w:rPr>
        <w:t xml:space="preserve">] in community-dwelling elderly persons.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Only those that practice home based care believed that its practice is feasible while others believed that it is either an expensive venture or a cumbersome practice. This indicates that the practice of home based care is greatly influenced by cost. Several studies have reported similar findings </w:t>
      </w:r>
      <w:bookmarkStart w:id="49" w:name="d17831e1236"/>
      <w:bookmarkStart w:id="50" w:name="d17831e1238"/>
      <w:bookmarkEnd w:id="49"/>
      <w:bookmarkEnd w:id="50"/>
      <w:r w:rsidRPr="00CB2243">
        <w:rPr>
          <w:rFonts w:eastAsia="Times New Roman"/>
          <w:bCs w:val="0"/>
          <w:iCs w:val="0"/>
          <w:sz w:val="24"/>
          <w:szCs w:val="24"/>
          <w:lang w:eastAsia="en-IN"/>
        </w:rPr>
        <w:t>[</w:t>
      </w:r>
      <w:hyperlink r:id="rId38" w:anchor="B9" w:history="1">
        <w:r w:rsidRPr="00CB2243">
          <w:rPr>
            <w:rFonts w:eastAsia="Times New Roman"/>
            <w:bCs w:val="0"/>
            <w:iCs w:val="0"/>
            <w:color w:val="0000FF"/>
            <w:sz w:val="24"/>
            <w:szCs w:val="24"/>
            <w:u w:val="single"/>
            <w:lang w:eastAsia="en-IN"/>
          </w:rPr>
          <w:t>9</w:t>
        </w:r>
      </w:hyperlink>
      <w:proofErr w:type="gramStart"/>
      <w:r w:rsidRPr="00CB2243">
        <w:rPr>
          <w:rFonts w:eastAsia="Times New Roman"/>
          <w:bCs w:val="0"/>
          <w:iCs w:val="0"/>
          <w:sz w:val="24"/>
          <w:szCs w:val="24"/>
          <w:lang w:eastAsia="en-IN"/>
        </w:rPr>
        <w:t>,</w:t>
      </w:r>
      <w:proofErr w:type="gramEnd"/>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 \l "B10"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10</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 xml:space="preserve">] on issues pertaining to the development of home treatment services and on macro-level outcomes such as cost-effectiveness and admission rates, which have political, economic, and practical implications. However, there is a paucity of research regarding the structures and processes in actual operations over time, as well as a lack of research of service-user experiences and satisfaction on key areas of service provision </w:t>
      </w:r>
      <w:bookmarkStart w:id="51" w:name="d17831e1242"/>
      <w:bookmarkStart w:id="52" w:name="d17831e1244"/>
      <w:bookmarkStart w:id="53" w:name="d17831e1246"/>
      <w:bookmarkEnd w:id="51"/>
      <w:bookmarkEnd w:id="52"/>
      <w:bookmarkEnd w:id="53"/>
      <w:r w:rsidRPr="00CB2243">
        <w:rPr>
          <w:rFonts w:eastAsia="Times New Roman"/>
          <w:bCs w:val="0"/>
          <w:iCs w:val="0"/>
          <w:sz w:val="24"/>
          <w:szCs w:val="24"/>
          <w:lang w:eastAsia="en-IN"/>
        </w:rPr>
        <w:t>[</w:t>
      </w:r>
      <w:hyperlink r:id="rId39" w:anchor="B20" w:history="1">
        <w:r w:rsidRPr="00CB2243">
          <w:rPr>
            <w:rFonts w:eastAsia="Times New Roman"/>
            <w:bCs w:val="0"/>
            <w:iCs w:val="0"/>
            <w:color w:val="0000FF"/>
            <w:sz w:val="24"/>
            <w:szCs w:val="24"/>
            <w:u w:val="single"/>
            <w:lang w:eastAsia="en-IN"/>
          </w:rPr>
          <w:t>20</w:t>
        </w:r>
      </w:hyperlink>
      <w:proofErr w:type="gramStart"/>
      <w:r w:rsidRPr="00CB2243">
        <w:rPr>
          <w:rFonts w:eastAsia="Times New Roman"/>
          <w:bCs w:val="0"/>
          <w:iCs w:val="0"/>
          <w:sz w:val="24"/>
          <w:szCs w:val="24"/>
          <w:lang w:eastAsia="en-IN"/>
        </w:rPr>
        <w:t>,</w:t>
      </w:r>
      <w:proofErr w:type="gramEnd"/>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 \l "B24"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24</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w:t>
      </w:r>
      <w:hyperlink r:id="rId40" w:anchor="B33" w:history="1">
        <w:r w:rsidRPr="00CB2243">
          <w:rPr>
            <w:rFonts w:eastAsia="Times New Roman"/>
            <w:bCs w:val="0"/>
            <w:iCs w:val="0"/>
            <w:color w:val="0000FF"/>
            <w:sz w:val="24"/>
            <w:szCs w:val="24"/>
            <w:u w:val="single"/>
            <w:lang w:eastAsia="en-IN"/>
          </w:rPr>
          <w:t>33</w:t>
        </w:r>
      </w:hyperlink>
      <w:r w:rsidRPr="00CB2243">
        <w:rPr>
          <w:rFonts w:eastAsia="Times New Roman"/>
          <w:bCs w:val="0"/>
          <w:iCs w:val="0"/>
          <w:sz w:val="24"/>
          <w:szCs w:val="24"/>
          <w:lang w:eastAsia="en-IN"/>
        </w:rPr>
        <w:t xml:space="preserve">]. Establishing performance indicators for assessing home based care is essential in identifying the effect of home care services and would contribute to standardization and improvement in the quality of home care services. This may be one strategy for addressing the shortage of resources and encouraging health care workers to practice quality home based care </w:t>
      </w:r>
      <w:bookmarkStart w:id="54" w:name="d17831e1250"/>
      <w:bookmarkStart w:id="55" w:name="d17831e1252"/>
      <w:bookmarkEnd w:id="54"/>
      <w:bookmarkEnd w:id="55"/>
      <w:r w:rsidRPr="00CB2243">
        <w:rPr>
          <w:rFonts w:eastAsia="Times New Roman"/>
          <w:bCs w:val="0"/>
          <w:iCs w:val="0"/>
          <w:sz w:val="24"/>
          <w:szCs w:val="24"/>
          <w:lang w:eastAsia="en-IN"/>
        </w:rPr>
        <w:t>[</w:t>
      </w:r>
      <w:hyperlink r:id="rId41" w:anchor="B1" w:history="1">
        <w:r w:rsidRPr="00CB2243">
          <w:rPr>
            <w:rFonts w:eastAsia="Times New Roman"/>
            <w:bCs w:val="0"/>
            <w:iCs w:val="0"/>
            <w:color w:val="0000FF"/>
            <w:sz w:val="24"/>
            <w:szCs w:val="24"/>
            <w:u w:val="single"/>
            <w:lang w:eastAsia="en-IN"/>
          </w:rPr>
          <w:t>1</w:t>
        </w:r>
      </w:hyperlink>
      <w:proofErr w:type="gramStart"/>
      <w:r w:rsidRPr="00CB2243">
        <w:rPr>
          <w:rFonts w:eastAsia="Times New Roman"/>
          <w:bCs w:val="0"/>
          <w:iCs w:val="0"/>
          <w:sz w:val="24"/>
          <w:szCs w:val="24"/>
          <w:lang w:eastAsia="en-IN"/>
        </w:rPr>
        <w:t>,</w:t>
      </w:r>
      <w:proofErr w:type="gramEnd"/>
      <w:r w:rsidRPr="00CB2243">
        <w:rPr>
          <w:rFonts w:eastAsia="Times New Roman"/>
          <w:bCs w:val="0"/>
          <w:iCs w:val="0"/>
          <w:sz w:val="24"/>
          <w:szCs w:val="24"/>
          <w:lang w:eastAsia="en-IN"/>
        </w:rPr>
        <w:fldChar w:fldCharType="begin"/>
      </w:r>
      <w:r w:rsidRPr="00CB2243">
        <w:rPr>
          <w:rFonts w:eastAsia="Times New Roman"/>
          <w:bCs w:val="0"/>
          <w:iCs w:val="0"/>
          <w:sz w:val="24"/>
          <w:szCs w:val="24"/>
          <w:lang w:eastAsia="en-IN"/>
        </w:rPr>
        <w:instrText xml:space="preserve"> HYPERLINK "http://www.biomedcentral.com/1472-6963/12/112" \l "B3" </w:instrText>
      </w:r>
      <w:r w:rsidRPr="00CB2243">
        <w:rPr>
          <w:rFonts w:eastAsia="Times New Roman"/>
          <w:bCs w:val="0"/>
          <w:iCs w:val="0"/>
          <w:sz w:val="24"/>
          <w:szCs w:val="24"/>
          <w:lang w:eastAsia="en-IN"/>
        </w:rPr>
        <w:fldChar w:fldCharType="separate"/>
      </w:r>
      <w:r w:rsidRPr="00CB2243">
        <w:rPr>
          <w:rFonts w:eastAsia="Times New Roman"/>
          <w:bCs w:val="0"/>
          <w:iCs w:val="0"/>
          <w:color w:val="0000FF"/>
          <w:sz w:val="24"/>
          <w:szCs w:val="24"/>
          <w:u w:val="single"/>
          <w:lang w:eastAsia="en-IN"/>
        </w:rPr>
        <w:t>3</w:t>
      </w:r>
      <w:r w:rsidRPr="00CB2243">
        <w:rPr>
          <w:rFonts w:eastAsia="Times New Roman"/>
          <w:bCs w:val="0"/>
          <w:iCs w:val="0"/>
          <w:sz w:val="24"/>
          <w:szCs w:val="24"/>
          <w:lang w:eastAsia="en-IN"/>
        </w:rPr>
        <w:fldChar w:fldCharType="end"/>
      </w:r>
      <w:r w:rsidRPr="00CB2243">
        <w:rPr>
          <w:rFonts w:eastAsia="Times New Roman"/>
          <w:bCs w:val="0"/>
          <w:iCs w:val="0"/>
          <w:sz w:val="24"/>
          <w:szCs w:val="24"/>
          <w:lang w:eastAsia="en-IN"/>
        </w:rPr>
        <w:t xml:space="preserve">].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study implies that neither the adequate knowledge of home based care nor its training significantly influenced its practice but those from the facilities that had support group were about 5 times more likely to practice home based care for people living with HIV/AIDS. This shows that practical Information about the reasons for home based care is more important than theoretical knowledge. This may indicate a need for health care planners to design appropriate health care services especially in management of chronic diseases. Several studies have reported similar findings </w:t>
      </w:r>
      <w:bookmarkStart w:id="56" w:name="d17831e1258"/>
      <w:bookmarkStart w:id="57" w:name="d17831e1260"/>
      <w:bookmarkStart w:id="58" w:name="d17831e1262"/>
      <w:bookmarkEnd w:id="56"/>
      <w:bookmarkEnd w:id="57"/>
      <w:bookmarkEnd w:id="58"/>
      <w:r w:rsidRPr="00CB2243">
        <w:rPr>
          <w:rFonts w:eastAsia="Times New Roman"/>
          <w:bCs w:val="0"/>
          <w:iCs w:val="0"/>
          <w:sz w:val="24"/>
          <w:szCs w:val="24"/>
          <w:lang w:eastAsia="en-IN"/>
        </w:rPr>
        <w:t>[</w:t>
      </w:r>
      <w:hyperlink r:id="rId42" w:anchor="B24" w:history="1">
        <w:r w:rsidRPr="00CB2243">
          <w:rPr>
            <w:rFonts w:eastAsia="Times New Roman"/>
            <w:bCs w:val="0"/>
            <w:iCs w:val="0"/>
            <w:color w:val="0000FF"/>
            <w:sz w:val="24"/>
            <w:szCs w:val="24"/>
            <w:u w:val="single"/>
            <w:lang w:eastAsia="en-IN"/>
          </w:rPr>
          <w:t>24</w:t>
        </w:r>
      </w:hyperlink>
      <w:r w:rsidRPr="00CB2243">
        <w:rPr>
          <w:rFonts w:eastAsia="Times New Roman"/>
          <w:bCs w:val="0"/>
          <w:iCs w:val="0"/>
          <w:sz w:val="24"/>
          <w:szCs w:val="24"/>
          <w:lang w:eastAsia="en-IN"/>
        </w:rPr>
        <w:t>-</w:t>
      </w:r>
      <w:hyperlink r:id="rId43" w:anchor="B26" w:history="1">
        <w:r w:rsidRPr="00CB2243">
          <w:rPr>
            <w:rFonts w:eastAsia="Times New Roman"/>
            <w:bCs w:val="0"/>
            <w:iCs w:val="0"/>
            <w:color w:val="0000FF"/>
            <w:sz w:val="24"/>
            <w:szCs w:val="24"/>
            <w:u w:val="single"/>
            <w:lang w:eastAsia="en-IN"/>
          </w:rPr>
          <w:t>26</w:t>
        </w:r>
      </w:hyperlink>
      <w:r w:rsidRPr="00CB2243">
        <w:rPr>
          <w:rFonts w:eastAsia="Times New Roman"/>
          <w:bCs w:val="0"/>
          <w:iCs w:val="0"/>
          <w:sz w:val="24"/>
          <w:szCs w:val="24"/>
          <w:lang w:eastAsia="en-IN"/>
        </w:rPr>
        <w:t xml:space="preserve">]. More information is needed about the range and severity of problems encountered by primary care professionals and the barriers that prevent optimal care in order to identify the educational and training needs of primary care teams. </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Our study has certain limitations. The study findings are limited in terms of overall generalization and impact since the study might also have been faced with recall bias and it is not all health workers in Abeokuta south local government area that was recruited into the study. Despite these limitations, we believe that our data provide useful information for the assessment and implementation of home based care services in Nigeria and will also inform policy decision in Nigeria and other low income countries.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59" w:name="sec5"/>
      <w:bookmarkEnd w:id="59"/>
      <w:r w:rsidRPr="00CB2243">
        <w:rPr>
          <w:rFonts w:eastAsia="Times New Roman"/>
          <w:b/>
          <w:iCs w:val="0"/>
          <w:sz w:val="27"/>
          <w:szCs w:val="27"/>
          <w:lang w:eastAsia="en-IN"/>
        </w:rPr>
        <w:t>Conclusion</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The study concludes that the practice of home based care for people living with HIV/AIDS among the study population is low and it is greatly influenced by cost and perception of its effectiveness and relevance. The study recommends that the health care workers should be adequately trained on the practice of home based care and its implementation in order to enhance its practice.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60" w:name="sec6"/>
      <w:bookmarkEnd w:id="60"/>
      <w:r w:rsidRPr="00CB2243">
        <w:rPr>
          <w:rFonts w:eastAsia="Times New Roman"/>
          <w:b/>
          <w:iCs w:val="0"/>
          <w:sz w:val="27"/>
          <w:szCs w:val="27"/>
          <w:lang w:eastAsia="en-IN"/>
        </w:rPr>
        <w:t>Competing Interests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The authors declare that they have no competing interests.</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61" w:name="sec7"/>
      <w:bookmarkEnd w:id="61"/>
      <w:r w:rsidRPr="00CB2243">
        <w:rPr>
          <w:rFonts w:eastAsia="Times New Roman"/>
          <w:b/>
          <w:iCs w:val="0"/>
          <w:sz w:val="27"/>
          <w:szCs w:val="27"/>
          <w:lang w:eastAsia="en-IN"/>
        </w:rPr>
        <w:t>Authors’ contributions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AOE participated in the study design, conducted data collection and prepared the final manuscript. OEA conceived the study theme, participated in the study design and supervised data collection. CEA and AOK were involved in Data collection and analysis. All authors read and approved the final manuscript.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62" w:name="ack"/>
      <w:bookmarkEnd w:id="62"/>
      <w:r w:rsidRPr="00CB2243">
        <w:rPr>
          <w:rFonts w:eastAsia="Times New Roman"/>
          <w:b/>
          <w:iCs w:val="0"/>
          <w:sz w:val="27"/>
          <w:szCs w:val="27"/>
          <w:lang w:eastAsia="en-IN"/>
        </w:rPr>
        <w:t>Acknowledgements</w:t>
      </w:r>
    </w:p>
    <w:p w:rsidR="00CB2243" w:rsidRPr="00CB2243" w:rsidRDefault="00CB2243" w:rsidP="00CB2243">
      <w:pPr>
        <w:spacing w:before="100" w:beforeAutospacing="1" w:after="100" w:afterAutospacing="1" w:line="384" w:lineRule="auto"/>
        <w:rPr>
          <w:rFonts w:eastAsia="Times New Roman"/>
          <w:bCs w:val="0"/>
          <w:iCs w:val="0"/>
          <w:sz w:val="24"/>
          <w:szCs w:val="24"/>
          <w:lang w:eastAsia="en-IN"/>
        </w:rPr>
      </w:pPr>
      <w:r w:rsidRPr="00CB2243">
        <w:rPr>
          <w:rFonts w:eastAsia="Times New Roman"/>
          <w:bCs w:val="0"/>
          <w:iCs w:val="0"/>
          <w:sz w:val="24"/>
          <w:szCs w:val="24"/>
          <w:lang w:eastAsia="en-IN"/>
        </w:rPr>
        <w:t xml:space="preserve">We hereby acknowledge all the Hospital staff of CMPC Dept of OOUTH </w:t>
      </w:r>
      <w:proofErr w:type="spellStart"/>
      <w:r w:rsidRPr="00CB2243">
        <w:rPr>
          <w:rFonts w:eastAsia="Times New Roman"/>
          <w:bCs w:val="0"/>
          <w:iCs w:val="0"/>
          <w:sz w:val="24"/>
          <w:szCs w:val="24"/>
          <w:lang w:eastAsia="en-IN"/>
        </w:rPr>
        <w:t>Sagamu</w:t>
      </w:r>
      <w:proofErr w:type="spellEnd"/>
      <w:r w:rsidRPr="00CB2243">
        <w:rPr>
          <w:rFonts w:eastAsia="Times New Roman"/>
          <w:bCs w:val="0"/>
          <w:iCs w:val="0"/>
          <w:sz w:val="24"/>
          <w:szCs w:val="24"/>
          <w:lang w:eastAsia="en-IN"/>
        </w:rPr>
        <w:t xml:space="preserve"> and Abeokuta South LGA for contribution during the design and conduct of the study. </w:t>
      </w:r>
    </w:p>
    <w:p w:rsidR="00CB2243" w:rsidRPr="00CB2243" w:rsidRDefault="00CB2243" w:rsidP="00CB2243">
      <w:pPr>
        <w:spacing w:before="100" w:beforeAutospacing="1" w:after="100" w:afterAutospacing="1" w:line="240" w:lineRule="auto"/>
        <w:outlineLvl w:val="2"/>
        <w:rPr>
          <w:rFonts w:eastAsia="Times New Roman"/>
          <w:b/>
          <w:iCs w:val="0"/>
          <w:sz w:val="27"/>
          <w:szCs w:val="27"/>
          <w:lang w:eastAsia="en-IN"/>
        </w:rPr>
      </w:pPr>
      <w:bookmarkStart w:id="63" w:name="refs"/>
      <w:bookmarkEnd w:id="63"/>
      <w:r w:rsidRPr="00CB2243">
        <w:rPr>
          <w:rFonts w:eastAsia="Times New Roman"/>
          <w:b/>
          <w:iCs w:val="0"/>
          <w:sz w:val="27"/>
          <w:szCs w:val="27"/>
          <w:lang w:eastAsia="en-IN"/>
        </w:rPr>
        <w:t>References</w:t>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Grant E, Murray SA, Grant A, Brown J: </w:t>
      </w:r>
      <w:r w:rsidRPr="00CB2243">
        <w:rPr>
          <w:rFonts w:eastAsia="Times New Roman"/>
          <w:b/>
          <w:iCs w:val="0"/>
          <w:sz w:val="24"/>
          <w:szCs w:val="24"/>
          <w:lang w:eastAsia="en-IN"/>
        </w:rPr>
        <w:t xml:space="preserve">A good death in rural Africa? Listening to patients and their families talk about care needs at the end of life.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J Pall Care</w:t>
      </w:r>
      <w:r w:rsidRPr="00CB2243">
        <w:rPr>
          <w:rFonts w:eastAsia="Times New Roman"/>
          <w:bCs w:val="0"/>
          <w:iCs w:val="0"/>
          <w:sz w:val="24"/>
          <w:szCs w:val="24"/>
          <w:lang w:eastAsia="en-IN"/>
        </w:rPr>
        <w:t xml:space="preserve"> 2003, </w:t>
      </w:r>
      <w:r w:rsidRPr="00CB2243">
        <w:rPr>
          <w:rFonts w:eastAsia="Times New Roman"/>
          <w:b/>
          <w:iCs w:val="0"/>
          <w:sz w:val="24"/>
          <w:szCs w:val="24"/>
          <w:lang w:eastAsia="en-IN"/>
        </w:rPr>
        <w:t>19:</w:t>
      </w:r>
      <w:r w:rsidRPr="00CB2243">
        <w:rPr>
          <w:rFonts w:eastAsia="Times New Roman"/>
          <w:bCs w:val="0"/>
          <w:iCs w:val="0"/>
          <w:sz w:val="24"/>
          <w:szCs w:val="24"/>
          <w:lang w:eastAsia="en-IN"/>
        </w:rPr>
        <w:t xml:space="preserve">3159-3167. </w:t>
      </w:r>
      <w:r>
        <w:rPr>
          <w:rFonts w:eastAsia="Times New Roman"/>
          <w:bCs w:val="0"/>
          <w:iCs w:val="0"/>
          <w:noProof/>
          <w:color w:val="0000FF"/>
          <w:sz w:val="24"/>
          <w:szCs w:val="24"/>
          <w:lang w:eastAsia="en-IN"/>
        </w:rPr>
        <w:drawing>
          <wp:inline distT="0" distB="0" distL="0" distR="0">
            <wp:extent cx="10795" cy="10795"/>
            <wp:effectExtent l="0" t="0" r="0" b="0"/>
            <wp:docPr id="1" name="Picture 1" descr="OpenUR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URL">
                      <a:hlinkClick r:id="rId44"/>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Murray SA, Grant E, </w:t>
      </w:r>
      <w:proofErr w:type="gramStart"/>
      <w:r w:rsidRPr="00CB2243">
        <w:rPr>
          <w:rFonts w:eastAsia="Times New Roman"/>
          <w:bCs w:val="0"/>
          <w:iCs w:val="0"/>
          <w:sz w:val="24"/>
          <w:szCs w:val="24"/>
          <w:lang w:eastAsia="en-IN"/>
        </w:rPr>
        <w:t>Kendall</w:t>
      </w:r>
      <w:proofErr w:type="gramEnd"/>
      <w:r w:rsidRPr="00CB2243">
        <w:rPr>
          <w:rFonts w:eastAsia="Times New Roman"/>
          <w:bCs w:val="0"/>
          <w:iCs w:val="0"/>
          <w:sz w:val="24"/>
          <w:szCs w:val="24"/>
          <w:lang w:eastAsia="en-IN"/>
        </w:rPr>
        <w:t xml:space="preserve"> M: </w:t>
      </w:r>
      <w:r w:rsidRPr="00CB2243">
        <w:rPr>
          <w:rFonts w:eastAsia="Times New Roman"/>
          <w:b/>
          <w:iCs w:val="0"/>
          <w:sz w:val="24"/>
          <w:szCs w:val="24"/>
          <w:lang w:eastAsia="en-IN"/>
        </w:rPr>
        <w:t xml:space="preserve">Dying from cancer in developed and developing countries: lessons from two qualitative interview studies of patients and their careers.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BMJ</w:t>
      </w:r>
      <w:r w:rsidRPr="00CB2243">
        <w:rPr>
          <w:rFonts w:eastAsia="Times New Roman"/>
          <w:bCs w:val="0"/>
          <w:iCs w:val="0"/>
          <w:sz w:val="24"/>
          <w:szCs w:val="24"/>
          <w:lang w:eastAsia="en-IN"/>
        </w:rPr>
        <w:t xml:space="preserve"> 2003, </w:t>
      </w:r>
      <w:r w:rsidRPr="00CB2243">
        <w:rPr>
          <w:rFonts w:eastAsia="Times New Roman"/>
          <w:b/>
          <w:iCs w:val="0"/>
          <w:sz w:val="24"/>
          <w:szCs w:val="24"/>
          <w:lang w:eastAsia="en-IN"/>
        </w:rPr>
        <w:t>326:</w:t>
      </w:r>
      <w:r w:rsidRPr="00CB2243">
        <w:rPr>
          <w:rFonts w:eastAsia="Times New Roman"/>
          <w:bCs w:val="0"/>
          <w:iCs w:val="0"/>
          <w:sz w:val="24"/>
          <w:szCs w:val="24"/>
          <w:lang w:eastAsia="en-IN"/>
        </w:rPr>
        <w:t xml:space="preserve">368. </w:t>
      </w:r>
      <w:hyperlink r:id="rId46"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47"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 </w:t>
      </w:r>
      <w:hyperlink r:id="rId48"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Central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 name="Picture 2" descr="OpenURL">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URL">
                      <a:hlinkClick r:id="rId49"/>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Clark D, Wright M, Hunt J, </w:t>
      </w:r>
      <w:proofErr w:type="gramStart"/>
      <w:r w:rsidRPr="00CB2243">
        <w:rPr>
          <w:rFonts w:eastAsia="Times New Roman"/>
          <w:bCs w:val="0"/>
          <w:iCs w:val="0"/>
          <w:sz w:val="24"/>
          <w:szCs w:val="24"/>
          <w:lang w:eastAsia="en-IN"/>
        </w:rPr>
        <w:t>Lynch</w:t>
      </w:r>
      <w:proofErr w:type="gramEnd"/>
      <w:r w:rsidRPr="00CB2243">
        <w:rPr>
          <w:rFonts w:eastAsia="Times New Roman"/>
          <w:bCs w:val="0"/>
          <w:iCs w:val="0"/>
          <w:sz w:val="24"/>
          <w:szCs w:val="24"/>
          <w:lang w:eastAsia="en-IN"/>
        </w:rPr>
        <w:t xml:space="preserve"> T: </w:t>
      </w:r>
      <w:r w:rsidRPr="00CB2243">
        <w:rPr>
          <w:rFonts w:eastAsia="Times New Roman"/>
          <w:b/>
          <w:iCs w:val="0"/>
          <w:sz w:val="24"/>
          <w:szCs w:val="24"/>
          <w:lang w:eastAsia="en-IN"/>
        </w:rPr>
        <w:t xml:space="preserve">Hospice and palliative care development in Africa: a multi-method review of services and experiences.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J Pain Symptom Manage</w:t>
      </w:r>
      <w:r w:rsidRPr="00CB2243">
        <w:rPr>
          <w:rFonts w:eastAsia="Times New Roman"/>
          <w:bCs w:val="0"/>
          <w:iCs w:val="0"/>
          <w:sz w:val="24"/>
          <w:szCs w:val="24"/>
          <w:lang w:eastAsia="en-IN"/>
        </w:rPr>
        <w:t xml:space="preserve"> 2007, </w:t>
      </w:r>
      <w:r w:rsidRPr="00CB2243">
        <w:rPr>
          <w:rFonts w:eastAsia="Times New Roman"/>
          <w:b/>
          <w:iCs w:val="0"/>
          <w:sz w:val="24"/>
          <w:szCs w:val="24"/>
          <w:lang w:eastAsia="en-IN"/>
        </w:rPr>
        <w:t>33:</w:t>
      </w:r>
      <w:r w:rsidRPr="00CB2243">
        <w:rPr>
          <w:rFonts w:eastAsia="Times New Roman"/>
          <w:bCs w:val="0"/>
          <w:iCs w:val="0"/>
          <w:sz w:val="24"/>
          <w:szCs w:val="24"/>
          <w:lang w:eastAsia="en-IN"/>
        </w:rPr>
        <w:t xml:space="preserve">698-710. </w:t>
      </w:r>
      <w:hyperlink r:id="rId50"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51"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3" name="Picture 3" descr="OpenURL">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URL">
                      <a:hlinkClick r:id="rId52"/>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UNAIDS: </w:t>
      </w:r>
      <w:r w:rsidRPr="00CB2243">
        <w:rPr>
          <w:rFonts w:eastAsia="Times New Roman"/>
          <w:bCs w:val="0"/>
          <w:i/>
          <w:sz w:val="24"/>
          <w:szCs w:val="24"/>
          <w:lang w:eastAsia="en-IN"/>
        </w:rPr>
        <w:t>AIDS epidemic update 2007</w:t>
      </w:r>
      <w:r w:rsidRPr="00CB2243">
        <w:rPr>
          <w:rFonts w:eastAsia="Times New Roman"/>
          <w:bCs w:val="0"/>
          <w:iCs w:val="0"/>
          <w:sz w:val="24"/>
          <w:szCs w:val="24"/>
          <w:lang w:eastAsia="en-IN"/>
        </w:rPr>
        <w:t xml:space="preserve">. WHO, Geneva; 2007. </w:t>
      </w:r>
      <w:r>
        <w:rPr>
          <w:rFonts w:eastAsia="Times New Roman"/>
          <w:bCs w:val="0"/>
          <w:iCs w:val="0"/>
          <w:noProof/>
          <w:color w:val="0000FF"/>
          <w:sz w:val="24"/>
          <w:szCs w:val="24"/>
          <w:lang w:eastAsia="en-IN"/>
        </w:rPr>
        <w:drawing>
          <wp:inline distT="0" distB="0" distL="0" distR="0">
            <wp:extent cx="10795" cy="10795"/>
            <wp:effectExtent l="0" t="0" r="0" b="0"/>
            <wp:docPr id="4" name="Picture 4" descr="OpenURL">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URL">
                      <a:hlinkClick r:id="rId53"/>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Harding R, Stewart K, Marconi K, O'Neill JF, </w:t>
      </w:r>
      <w:proofErr w:type="gramStart"/>
      <w:r w:rsidRPr="00CB2243">
        <w:rPr>
          <w:rFonts w:eastAsia="Times New Roman"/>
          <w:bCs w:val="0"/>
          <w:iCs w:val="0"/>
          <w:sz w:val="24"/>
          <w:szCs w:val="24"/>
          <w:lang w:eastAsia="en-IN"/>
        </w:rPr>
        <w:t>Higginson</w:t>
      </w:r>
      <w:proofErr w:type="gramEnd"/>
      <w:r w:rsidRPr="00CB2243">
        <w:rPr>
          <w:rFonts w:eastAsia="Times New Roman"/>
          <w:bCs w:val="0"/>
          <w:iCs w:val="0"/>
          <w:sz w:val="24"/>
          <w:szCs w:val="24"/>
          <w:lang w:eastAsia="en-IN"/>
        </w:rPr>
        <w:t xml:space="preserve"> IJ: </w:t>
      </w:r>
      <w:r w:rsidRPr="00CB2243">
        <w:rPr>
          <w:rFonts w:eastAsia="Times New Roman"/>
          <w:b/>
          <w:iCs w:val="0"/>
          <w:sz w:val="24"/>
          <w:szCs w:val="24"/>
          <w:lang w:eastAsia="en-IN"/>
        </w:rPr>
        <w:t xml:space="preserve">Current HIV/AIDS end-of-life care in Sub-Saharan Africa: a survey of models, services, challenges and priorities.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proofErr w:type="gramStart"/>
      <w:r w:rsidRPr="00CB2243">
        <w:rPr>
          <w:rFonts w:eastAsia="Times New Roman"/>
          <w:bCs w:val="0"/>
          <w:i/>
          <w:sz w:val="24"/>
          <w:szCs w:val="24"/>
          <w:lang w:eastAsia="en-IN"/>
        </w:rPr>
        <w:t xml:space="preserve">BMC </w:t>
      </w:r>
      <w:proofErr w:type="spellStart"/>
      <w:r w:rsidRPr="00CB2243">
        <w:rPr>
          <w:rFonts w:eastAsia="Times New Roman"/>
          <w:bCs w:val="0"/>
          <w:i/>
          <w:sz w:val="24"/>
          <w:szCs w:val="24"/>
          <w:lang w:eastAsia="en-IN"/>
        </w:rPr>
        <w:t>Publ</w:t>
      </w:r>
      <w:proofErr w:type="spellEnd"/>
      <w:r w:rsidRPr="00CB2243">
        <w:rPr>
          <w:rFonts w:eastAsia="Times New Roman"/>
          <w:bCs w:val="0"/>
          <w:i/>
          <w:sz w:val="24"/>
          <w:szCs w:val="24"/>
          <w:lang w:eastAsia="en-IN"/>
        </w:rPr>
        <w:t xml:space="preserve"> Health</w:t>
      </w:r>
      <w:r w:rsidRPr="00CB2243">
        <w:rPr>
          <w:rFonts w:eastAsia="Times New Roman"/>
          <w:bCs w:val="0"/>
          <w:iCs w:val="0"/>
          <w:sz w:val="24"/>
          <w:szCs w:val="24"/>
          <w:lang w:eastAsia="en-IN"/>
        </w:rPr>
        <w:t xml:space="preserve"> 2003, </w:t>
      </w:r>
      <w:r w:rsidRPr="00CB2243">
        <w:rPr>
          <w:rFonts w:eastAsia="Times New Roman"/>
          <w:b/>
          <w:iCs w:val="0"/>
          <w:sz w:val="24"/>
          <w:szCs w:val="24"/>
          <w:lang w:eastAsia="en-IN"/>
        </w:rPr>
        <w:t>3:</w:t>
      </w:r>
      <w:r w:rsidRPr="00CB2243">
        <w:rPr>
          <w:rFonts w:eastAsia="Times New Roman"/>
          <w:bCs w:val="0"/>
          <w:iCs w:val="0"/>
          <w:sz w:val="24"/>
          <w:szCs w:val="24"/>
          <w:lang w:eastAsia="en-IN"/>
        </w:rPr>
        <w:t>33.</w:t>
      </w:r>
      <w:proofErr w:type="gramEnd"/>
      <w:r w:rsidRPr="00CB2243">
        <w:rPr>
          <w:rFonts w:eastAsia="Times New Roman"/>
          <w:bCs w:val="0"/>
          <w:iCs w:val="0"/>
          <w:sz w:val="24"/>
          <w:szCs w:val="24"/>
          <w:lang w:eastAsia="en-IN"/>
        </w:rPr>
        <w:t xml:space="preserv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hyperlink r:id="rId54" w:history="1">
        <w:r w:rsidRPr="00CB2243">
          <w:rPr>
            <w:rFonts w:eastAsia="Times New Roman"/>
            <w:bCs w:val="0"/>
            <w:iCs w:val="0"/>
            <w:color w:val="0000FF"/>
            <w:sz w:val="24"/>
            <w:szCs w:val="24"/>
            <w:u w:val="single"/>
            <w:lang w:eastAsia="en-IN"/>
          </w:rPr>
          <w:t>http://www.biomedcentral.com/1471-2458/3/33</w:t>
        </w:r>
      </w:hyperlink>
      <w:r w:rsidRPr="00CB2243">
        <w:rPr>
          <w:rFonts w:eastAsia="Times New Roman"/>
          <w:bCs w:val="0"/>
          <w:iCs w:val="0"/>
          <w:sz w:val="24"/>
          <w:szCs w:val="24"/>
          <w:lang w:eastAsia="en-IN"/>
        </w:rPr>
        <w:t xml:space="preserve"> </w:t>
      </w:r>
      <w:hyperlink r:id="rId55" w:tooltip="Archive copy of webpage" w:history="1">
        <w:proofErr w:type="spellStart"/>
        <w:r w:rsidRPr="00CB2243">
          <w:rPr>
            <w:rFonts w:eastAsia="Times New Roman"/>
            <w:bCs w:val="0"/>
            <w:iCs w:val="0"/>
            <w:color w:val="0000FF"/>
            <w:sz w:val="24"/>
            <w:szCs w:val="24"/>
            <w:u w:val="single"/>
            <w:lang w:eastAsia="en-IN"/>
          </w:rPr>
          <w:t>webcite</w:t>
        </w:r>
        <w:proofErr w:type="spellEnd"/>
      </w:hyperlink>
    </w:p>
    <w:p w:rsidR="00CB2243" w:rsidRPr="00CB2243" w:rsidRDefault="00CB2243" w:rsidP="00CB2243">
      <w:pPr>
        <w:spacing w:beforeAutospacing="1" w:after="0" w:afterAutospacing="1" w:line="240" w:lineRule="auto"/>
        <w:ind w:left="720"/>
        <w:rPr>
          <w:rFonts w:eastAsia="Times New Roman"/>
          <w:bCs w:val="0"/>
          <w:iCs w:val="0"/>
          <w:sz w:val="24"/>
          <w:szCs w:val="24"/>
          <w:lang w:eastAsia="en-IN"/>
        </w:rPr>
      </w:pPr>
      <w:hyperlink r:id="rId56" w:tgtFrame="_blank" w:history="1">
        <w:proofErr w:type="spellStart"/>
        <w:r w:rsidRPr="00CB2243">
          <w:rPr>
            <w:rFonts w:eastAsia="Times New Roman"/>
            <w:bCs w:val="0"/>
            <w:iCs w:val="0"/>
            <w:color w:val="0000FF"/>
            <w:sz w:val="24"/>
            <w:szCs w:val="24"/>
            <w:u w:val="single"/>
            <w:lang w:eastAsia="en-IN"/>
          </w:rPr>
          <w:t>BioMed</w:t>
        </w:r>
        <w:proofErr w:type="spellEnd"/>
        <w:r w:rsidRPr="00CB2243">
          <w:rPr>
            <w:rFonts w:eastAsia="Times New Roman"/>
            <w:bCs w:val="0"/>
            <w:iCs w:val="0"/>
            <w:color w:val="0000FF"/>
            <w:sz w:val="24"/>
            <w:szCs w:val="24"/>
            <w:u w:val="single"/>
            <w:lang w:eastAsia="en-IN"/>
          </w:rPr>
          <w:t> Central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5" name="Picture 5" descr="OpenURL">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URL">
                      <a:hlinkClick r:id="rId57"/>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Mpanga</w:t>
      </w:r>
      <w:proofErr w:type="spellEnd"/>
      <w:r w:rsidRPr="00CB2243">
        <w:rPr>
          <w:rFonts w:eastAsia="Times New Roman"/>
          <w:bCs w:val="0"/>
          <w:iCs w:val="0"/>
          <w:sz w:val="24"/>
          <w:szCs w:val="24"/>
          <w:lang w:eastAsia="en-IN"/>
        </w:rPr>
        <w:t xml:space="preserve"> </w:t>
      </w:r>
      <w:proofErr w:type="spellStart"/>
      <w:r w:rsidRPr="00CB2243">
        <w:rPr>
          <w:rFonts w:eastAsia="Times New Roman"/>
          <w:bCs w:val="0"/>
          <w:iCs w:val="0"/>
          <w:sz w:val="24"/>
          <w:szCs w:val="24"/>
          <w:lang w:eastAsia="en-IN"/>
        </w:rPr>
        <w:t>Sebuyira</w:t>
      </w:r>
      <w:proofErr w:type="spellEnd"/>
      <w:r w:rsidRPr="00CB2243">
        <w:rPr>
          <w:rFonts w:eastAsia="Times New Roman"/>
          <w:bCs w:val="0"/>
          <w:iCs w:val="0"/>
          <w:sz w:val="24"/>
          <w:szCs w:val="24"/>
          <w:lang w:eastAsia="en-IN"/>
        </w:rPr>
        <w:t xml:space="preserve"> L, </w:t>
      </w:r>
      <w:proofErr w:type="spellStart"/>
      <w:r w:rsidRPr="00CB2243">
        <w:rPr>
          <w:rFonts w:eastAsia="Times New Roman"/>
          <w:bCs w:val="0"/>
          <w:iCs w:val="0"/>
          <w:sz w:val="24"/>
          <w:szCs w:val="24"/>
          <w:lang w:eastAsia="en-IN"/>
        </w:rPr>
        <w:t>Mwangi</w:t>
      </w:r>
      <w:proofErr w:type="spellEnd"/>
      <w:r w:rsidRPr="00CB2243">
        <w:rPr>
          <w:rFonts w:eastAsia="Times New Roman"/>
          <w:bCs w:val="0"/>
          <w:iCs w:val="0"/>
          <w:sz w:val="24"/>
          <w:szCs w:val="24"/>
          <w:lang w:eastAsia="en-IN"/>
        </w:rPr>
        <w:t xml:space="preserve">-Powell F, Pereira J, </w:t>
      </w:r>
      <w:proofErr w:type="spellStart"/>
      <w:r w:rsidRPr="00CB2243">
        <w:rPr>
          <w:rFonts w:eastAsia="Times New Roman"/>
          <w:bCs w:val="0"/>
          <w:iCs w:val="0"/>
          <w:sz w:val="24"/>
          <w:szCs w:val="24"/>
          <w:lang w:eastAsia="en-IN"/>
        </w:rPr>
        <w:t>Spences</w:t>
      </w:r>
      <w:proofErr w:type="spellEnd"/>
      <w:r w:rsidRPr="00CB2243">
        <w:rPr>
          <w:rFonts w:eastAsia="Times New Roman"/>
          <w:bCs w:val="0"/>
          <w:iCs w:val="0"/>
          <w:sz w:val="24"/>
          <w:szCs w:val="24"/>
          <w:lang w:eastAsia="en-IN"/>
        </w:rPr>
        <w:t xml:space="preserve"> C: </w:t>
      </w:r>
      <w:r w:rsidRPr="00CB2243">
        <w:rPr>
          <w:rFonts w:eastAsia="Times New Roman"/>
          <w:b/>
          <w:iCs w:val="0"/>
          <w:sz w:val="24"/>
          <w:szCs w:val="24"/>
          <w:lang w:eastAsia="en-IN"/>
        </w:rPr>
        <w:t xml:space="preserve">The Cape Town </w:t>
      </w:r>
      <w:proofErr w:type="spellStart"/>
      <w:r w:rsidRPr="00CB2243">
        <w:rPr>
          <w:rFonts w:eastAsia="Times New Roman"/>
          <w:b/>
          <w:iCs w:val="0"/>
          <w:sz w:val="24"/>
          <w:szCs w:val="24"/>
          <w:lang w:eastAsia="en-IN"/>
        </w:rPr>
        <w:t>Pallaitive</w:t>
      </w:r>
      <w:proofErr w:type="spellEnd"/>
      <w:r w:rsidRPr="00CB2243">
        <w:rPr>
          <w:rFonts w:eastAsia="Times New Roman"/>
          <w:b/>
          <w:iCs w:val="0"/>
          <w:sz w:val="24"/>
          <w:szCs w:val="24"/>
          <w:lang w:eastAsia="en-IN"/>
        </w:rPr>
        <w:t xml:space="preserve"> Care Declaration: Home grown solutions for sub-Saharan Africa.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w:t>
      </w:r>
      <w:proofErr w:type="spellStart"/>
      <w:r w:rsidRPr="00CB2243">
        <w:rPr>
          <w:rFonts w:eastAsia="Times New Roman"/>
          <w:bCs w:val="0"/>
          <w:i/>
          <w:sz w:val="24"/>
          <w:szCs w:val="24"/>
          <w:lang w:eastAsia="en-IN"/>
        </w:rPr>
        <w:t>Palliat</w:t>
      </w:r>
      <w:proofErr w:type="spellEnd"/>
      <w:r w:rsidRPr="00CB2243">
        <w:rPr>
          <w:rFonts w:eastAsia="Times New Roman"/>
          <w:bCs w:val="0"/>
          <w:i/>
          <w:sz w:val="24"/>
          <w:szCs w:val="24"/>
          <w:lang w:eastAsia="en-IN"/>
        </w:rPr>
        <w:t xml:space="preserve"> Care</w:t>
      </w:r>
      <w:r w:rsidRPr="00CB2243">
        <w:rPr>
          <w:rFonts w:eastAsia="Times New Roman"/>
          <w:bCs w:val="0"/>
          <w:iCs w:val="0"/>
          <w:sz w:val="24"/>
          <w:szCs w:val="24"/>
          <w:lang w:eastAsia="en-IN"/>
        </w:rPr>
        <w:t xml:space="preserve"> 2003, </w:t>
      </w:r>
      <w:r w:rsidRPr="00CB2243">
        <w:rPr>
          <w:rFonts w:eastAsia="Times New Roman"/>
          <w:b/>
          <w:iCs w:val="0"/>
          <w:sz w:val="24"/>
          <w:szCs w:val="24"/>
          <w:lang w:eastAsia="en-IN"/>
        </w:rPr>
        <w:t>6:</w:t>
      </w:r>
      <w:r w:rsidRPr="00CB2243">
        <w:rPr>
          <w:rFonts w:eastAsia="Times New Roman"/>
          <w:bCs w:val="0"/>
          <w:iCs w:val="0"/>
          <w:sz w:val="24"/>
          <w:szCs w:val="24"/>
          <w:lang w:eastAsia="en-IN"/>
        </w:rPr>
        <w:t xml:space="preserve">341-343. </w:t>
      </w:r>
      <w:r>
        <w:rPr>
          <w:rFonts w:eastAsia="Times New Roman"/>
          <w:bCs w:val="0"/>
          <w:iCs w:val="0"/>
          <w:noProof/>
          <w:color w:val="0000FF"/>
          <w:sz w:val="24"/>
          <w:szCs w:val="24"/>
          <w:lang w:eastAsia="en-IN"/>
        </w:rPr>
        <w:drawing>
          <wp:inline distT="0" distB="0" distL="0" distR="0">
            <wp:extent cx="10795" cy="10795"/>
            <wp:effectExtent l="0" t="0" r="0" b="0"/>
            <wp:docPr id="6" name="Picture 6" descr="OpenURL">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URL">
                      <a:hlinkClick r:id="rId58"/>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Ogunniyi</w:t>
      </w:r>
      <w:proofErr w:type="spellEnd"/>
      <w:r w:rsidRPr="00CB2243">
        <w:rPr>
          <w:rFonts w:eastAsia="Times New Roman"/>
          <w:bCs w:val="0"/>
          <w:iCs w:val="0"/>
          <w:sz w:val="24"/>
          <w:szCs w:val="24"/>
          <w:lang w:eastAsia="en-IN"/>
        </w:rPr>
        <w:t xml:space="preserve"> SO, </w:t>
      </w:r>
      <w:proofErr w:type="spellStart"/>
      <w:r w:rsidRPr="00CB2243">
        <w:rPr>
          <w:rFonts w:eastAsia="Times New Roman"/>
          <w:bCs w:val="0"/>
          <w:iCs w:val="0"/>
          <w:sz w:val="24"/>
          <w:szCs w:val="24"/>
          <w:lang w:eastAsia="en-IN"/>
        </w:rPr>
        <w:t>Faleyin</w:t>
      </w:r>
      <w:proofErr w:type="spellEnd"/>
      <w:r w:rsidRPr="00CB2243">
        <w:rPr>
          <w:rFonts w:eastAsia="Times New Roman"/>
          <w:bCs w:val="0"/>
          <w:iCs w:val="0"/>
          <w:sz w:val="24"/>
          <w:szCs w:val="24"/>
          <w:lang w:eastAsia="en-IN"/>
        </w:rPr>
        <w:t xml:space="preserve"> BL, </w:t>
      </w:r>
      <w:proofErr w:type="spellStart"/>
      <w:r w:rsidRPr="00CB2243">
        <w:rPr>
          <w:rFonts w:eastAsia="Times New Roman"/>
          <w:bCs w:val="0"/>
          <w:iCs w:val="0"/>
          <w:sz w:val="24"/>
          <w:szCs w:val="24"/>
          <w:lang w:eastAsia="en-IN"/>
        </w:rPr>
        <w:t>Makinde</w:t>
      </w:r>
      <w:proofErr w:type="spellEnd"/>
      <w:r w:rsidRPr="00CB2243">
        <w:rPr>
          <w:rFonts w:eastAsia="Times New Roman"/>
          <w:bCs w:val="0"/>
          <w:iCs w:val="0"/>
          <w:sz w:val="24"/>
          <w:szCs w:val="24"/>
          <w:lang w:eastAsia="en-IN"/>
        </w:rPr>
        <w:t xml:space="preserve"> ON, </w:t>
      </w:r>
      <w:proofErr w:type="spellStart"/>
      <w:r w:rsidRPr="00CB2243">
        <w:rPr>
          <w:rFonts w:eastAsia="Times New Roman"/>
          <w:bCs w:val="0"/>
          <w:iCs w:val="0"/>
          <w:sz w:val="24"/>
          <w:szCs w:val="24"/>
          <w:lang w:eastAsia="en-IN"/>
        </w:rPr>
        <w:t>Adejuyigbe</w:t>
      </w:r>
      <w:proofErr w:type="spellEnd"/>
      <w:r w:rsidRPr="00CB2243">
        <w:rPr>
          <w:rFonts w:eastAsia="Times New Roman"/>
          <w:bCs w:val="0"/>
          <w:iCs w:val="0"/>
          <w:sz w:val="24"/>
          <w:szCs w:val="24"/>
          <w:lang w:eastAsia="en-IN"/>
        </w:rPr>
        <w:t xml:space="preserve"> EA, </w:t>
      </w:r>
      <w:proofErr w:type="spellStart"/>
      <w:r w:rsidRPr="00CB2243">
        <w:rPr>
          <w:rFonts w:eastAsia="Times New Roman"/>
          <w:bCs w:val="0"/>
          <w:iCs w:val="0"/>
          <w:sz w:val="24"/>
          <w:szCs w:val="24"/>
          <w:lang w:eastAsia="en-IN"/>
        </w:rPr>
        <w:t>Ogunniyi</w:t>
      </w:r>
      <w:proofErr w:type="spellEnd"/>
      <w:r w:rsidRPr="00CB2243">
        <w:rPr>
          <w:rFonts w:eastAsia="Times New Roman"/>
          <w:bCs w:val="0"/>
          <w:iCs w:val="0"/>
          <w:sz w:val="24"/>
          <w:szCs w:val="24"/>
          <w:lang w:eastAsia="en-IN"/>
        </w:rPr>
        <w:t xml:space="preserve"> FA, </w:t>
      </w:r>
      <w:proofErr w:type="spellStart"/>
      <w:proofErr w:type="gramStart"/>
      <w:r w:rsidRPr="00CB2243">
        <w:rPr>
          <w:rFonts w:eastAsia="Times New Roman"/>
          <w:bCs w:val="0"/>
          <w:iCs w:val="0"/>
          <w:sz w:val="24"/>
          <w:szCs w:val="24"/>
          <w:lang w:eastAsia="en-IN"/>
        </w:rPr>
        <w:t>Owolabi</w:t>
      </w:r>
      <w:proofErr w:type="spellEnd"/>
      <w:proofErr w:type="gramEnd"/>
      <w:r w:rsidRPr="00CB2243">
        <w:rPr>
          <w:rFonts w:eastAsia="Times New Roman"/>
          <w:bCs w:val="0"/>
          <w:iCs w:val="0"/>
          <w:sz w:val="24"/>
          <w:szCs w:val="24"/>
          <w:lang w:eastAsia="en-IN"/>
        </w:rPr>
        <w:t xml:space="preserve"> AT: </w:t>
      </w:r>
      <w:r w:rsidRPr="00CB2243">
        <w:rPr>
          <w:rFonts w:eastAsia="Times New Roman"/>
          <w:b/>
          <w:iCs w:val="0"/>
          <w:sz w:val="24"/>
          <w:szCs w:val="24"/>
          <w:lang w:eastAsia="en-IN"/>
        </w:rPr>
        <w:t xml:space="preserve">Delivery care services utilization in an urban population.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Niger J Med</w:t>
      </w:r>
      <w:r w:rsidRPr="00CB2243">
        <w:rPr>
          <w:rFonts w:eastAsia="Times New Roman"/>
          <w:bCs w:val="0"/>
          <w:iCs w:val="0"/>
          <w:sz w:val="24"/>
          <w:szCs w:val="24"/>
          <w:lang w:eastAsia="en-IN"/>
        </w:rPr>
        <w:t xml:space="preserve"> 2000, </w:t>
      </w:r>
      <w:r w:rsidRPr="00CB2243">
        <w:rPr>
          <w:rFonts w:eastAsia="Times New Roman"/>
          <w:b/>
          <w:iCs w:val="0"/>
          <w:sz w:val="24"/>
          <w:szCs w:val="24"/>
          <w:lang w:eastAsia="en-IN"/>
        </w:rPr>
        <w:t>9</w:t>
      </w:r>
      <w:r w:rsidRPr="00CB2243">
        <w:rPr>
          <w:rFonts w:eastAsia="Times New Roman"/>
          <w:bCs w:val="0"/>
          <w:iCs w:val="0"/>
          <w:sz w:val="24"/>
          <w:szCs w:val="24"/>
          <w:lang w:eastAsia="en-IN"/>
        </w:rPr>
        <w:t>(3)</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81-85. </w:t>
      </w:r>
      <w:r>
        <w:rPr>
          <w:rFonts w:eastAsia="Times New Roman"/>
          <w:bCs w:val="0"/>
          <w:iCs w:val="0"/>
          <w:noProof/>
          <w:color w:val="0000FF"/>
          <w:sz w:val="24"/>
          <w:szCs w:val="24"/>
          <w:lang w:eastAsia="en-IN"/>
        </w:rPr>
        <w:drawing>
          <wp:inline distT="0" distB="0" distL="0" distR="0">
            <wp:extent cx="10795" cy="10795"/>
            <wp:effectExtent l="0" t="0" r="0" b="0"/>
            <wp:docPr id="7" name="Picture 7" descr="OpenURL">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enURL">
                      <a:hlinkClick r:id="rId59"/>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Olowonyo</w:t>
      </w:r>
      <w:proofErr w:type="spellEnd"/>
      <w:r w:rsidRPr="00CB2243">
        <w:rPr>
          <w:rFonts w:eastAsia="Times New Roman"/>
          <w:bCs w:val="0"/>
          <w:iCs w:val="0"/>
          <w:sz w:val="24"/>
          <w:szCs w:val="24"/>
          <w:lang w:eastAsia="en-IN"/>
        </w:rPr>
        <w:t xml:space="preserve"> MT, </w:t>
      </w:r>
      <w:proofErr w:type="spellStart"/>
      <w:r w:rsidRPr="00CB2243">
        <w:rPr>
          <w:rFonts w:eastAsia="Times New Roman"/>
          <w:bCs w:val="0"/>
          <w:iCs w:val="0"/>
          <w:sz w:val="24"/>
          <w:szCs w:val="24"/>
          <w:lang w:eastAsia="en-IN"/>
        </w:rPr>
        <w:t>Adekambi</w:t>
      </w:r>
      <w:proofErr w:type="spellEnd"/>
      <w:r w:rsidRPr="00CB2243">
        <w:rPr>
          <w:rFonts w:eastAsia="Times New Roman"/>
          <w:bCs w:val="0"/>
          <w:iCs w:val="0"/>
          <w:sz w:val="24"/>
          <w:szCs w:val="24"/>
          <w:lang w:eastAsia="en-IN"/>
        </w:rPr>
        <w:t xml:space="preserve"> MA, </w:t>
      </w:r>
      <w:proofErr w:type="spellStart"/>
      <w:r w:rsidRPr="00CB2243">
        <w:rPr>
          <w:rFonts w:eastAsia="Times New Roman"/>
          <w:bCs w:val="0"/>
          <w:iCs w:val="0"/>
          <w:sz w:val="24"/>
          <w:szCs w:val="24"/>
          <w:lang w:eastAsia="en-IN"/>
        </w:rPr>
        <w:t>Obasanjo</w:t>
      </w:r>
      <w:proofErr w:type="spellEnd"/>
      <w:r w:rsidRPr="00CB2243">
        <w:rPr>
          <w:rFonts w:eastAsia="Times New Roman"/>
          <w:bCs w:val="0"/>
          <w:iCs w:val="0"/>
          <w:sz w:val="24"/>
          <w:szCs w:val="24"/>
          <w:lang w:eastAsia="en-IN"/>
        </w:rPr>
        <w:t xml:space="preserve">-Bello I: </w:t>
      </w:r>
      <w:r w:rsidRPr="00CB2243">
        <w:rPr>
          <w:rFonts w:eastAsia="Times New Roman"/>
          <w:b/>
          <w:iCs w:val="0"/>
          <w:sz w:val="24"/>
          <w:szCs w:val="24"/>
          <w:lang w:eastAsia="en-IN"/>
        </w:rPr>
        <w:t xml:space="preserve">Findings on the use of antenatal facilities in </w:t>
      </w:r>
      <w:proofErr w:type="spellStart"/>
      <w:r w:rsidRPr="00CB2243">
        <w:rPr>
          <w:rFonts w:eastAsia="Times New Roman"/>
          <w:b/>
          <w:iCs w:val="0"/>
          <w:sz w:val="24"/>
          <w:szCs w:val="24"/>
          <w:lang w:eastAsia="en-IN"/>
        </w:rPr>
        <w:t>Ogun</w:t>
      </w:r>
      <w:proofErr w:type="spellEnd"/>
      <w:r w:rsidRPr="00CB2243">
        <w:rPr>
          <w:rFonts w:eastAsia="Times New Roman"/>
          <w:b/>
          <w:iCs w:val="0"/>
          <w:sz w:val="24"/>
          <w:szCs w:val="24"/>
          <w:lang w:eastAsia="en-IN"/>
        </w:rPr>
        <w:t xml:space="preserve"> State, Nigeria.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Niger Med </w:t>
      </w:r>
      <w:proofErr w:type="spellStart"/>
      <w:r w:rsidRPr="00CB2243">
        <w:rPr>
          <w:rFonts w:eastAsia="Times New Roman"/>
          <w:bCs w:val="0"/>
          <w:i/>
          <w:sz w:val="24"/>
          <w:szCs w:val="24"/>
          <w:lang w:eastAsia="en-IN"/>
        </w:rPr>
        <w:t>Pract</w:t>
      </w:r>
      <w:proofErr w:type="spellEnd"/>
      <w:r w:rsidRPr="00CB2243">
        <w:rPr>
          <w:rFonts w:eastAsia="Times New Roman"/>
          <w:bCs w:val="0"/>
          <w:iCs w:val="0"/>
          <w:sz w:val="24"/>
          <w:szCs w:val="24"/>
          <w:lang w:eastAsia="en-IN"/>
        </w:rPr>
        <w:t xml:space="preserve"> 2004, </w:t>
      </w:r>
      <w:r w:rsidRPr="00CB2243">
        <w:rPr>
          <w:rFonts w:eastAsia="Times New Roman"/>
          <w:b/>
          <w:iCs w:val="0"/>
          <w:sz w:val="24"/>
          <w:szCs w:val="24"/>
          <w:lang w:eastAsia="en-IN"/>
        </w:rPr>
        <w:t>45:</w:t>
      </w:r>
      <w:r w:rsidRPr="00CB2243">
        <w:rPr>
          <w:rFonts w:eastAsia="Times New Roman"/>
          <w:bCs w:val="0"/>
          <w:iCs w:val="0"/>
          <w:sz w:val="24"/>
          <w:szCs w:val="24"/>
          <w:lang w:eastAsia="en-IN"/>
        </w:rPr>
        <w:t xml:space="preserve">68-71. </w:t>
      </w:r>
      <w:r>
        <w:rPr>
          <w:rFonts w:eastAsia="Times New Roman"/>
          <w:bCs w:val="0"/>
          <w:iCs w:val="0"/>
          <w:noProof/>
          <w:color w:val="0000FF"/>
          <w:sz w:val="24"/>
          <w:szCs w:val="24"/>
          <w:lang w:eastAsia="en-IN"/>
        </w:rPr>
        <w:drawing>
          <wp:inline distT="0" distB="0" distL="0" distR="0">
            <wp:extent cx="10795" cy="10795"/>
            <wp:effectExtent l="0" t="0" r="0" b="0"/>
            <wp:docPr id="8" name="Picture 8" descr="OpenURL">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enURL">
                      <a:hlinkClick r:id="rId60"/>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Dawodu</w:t>
      </w:r>
      <w:proofErr w:type="spellEnd"/>
      <w:r w:rsidRPr="00CB2243">
        <w:rPr>
          <w:rFonts w:eastAsia="Times New Roman"/>
          <w:bCs w:val="0"/>
          <w:iCs w:val="0"/>
          <w:sz w:val="24"/>
          <w:szCs w:val="24"/>
          <w:lang w:eastAsia="en-IN"/>
        </w:rPr>
        <w:t xml:space="preserve"> A: </w:t>
      </w:r>
      <w:r w:rsidRPr="00CB2243">
        <w:rPr>
          <w:rFonts w:eastAsia="Times New Roman"/>
          <w:b/>
          <w:iCs w:val="0"/>
          <w:sz w:val="24"/>
          <w:szCs w:val="24"/>
          <w:lang w:eastAsia="en-IN"/>
        </w:rPr>
        <w:t xml:space="preserve">Neonatology in developing countries: problems, practices and prospects.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Ann </w:t>
      </w:r>
      <w:proofErr w:type="spellStart"/>
      <w:r w:rsidRPr="00CB2243">
        <w:rPr>
          <w:rFonts w:eastAsia="Times New Roman"/>
          <w:bCs w:val="0"/>
          <w:i/>
          <w:sz w:val="24"/>
          <w:szCs w:val="24"/>
          <w:lang w:eastAsia="en-IN"/>
        </w:rPr>
        <w:t>Trop</w:t>
      </w:r>
      <w:proofErr w:type="spellEnd"/>
      <w:r w:rsidRPr="00CB2243">
        <w:rPr>
          <w:rFonts w:eastAsia="Times New Roman"/>
          <w:bCs w:val="0"/>
          <w:i/>
          <w:sz w:val="24"/>
          <w:szCs w:val="24"/>
          <w:lang w:eastAsia="en-IN"/>
        </w:rPr>
        <w:t xml:space="preserve"> </w:t>
      </w:r>
      <w:proofErr w:type="spellStart"/>
      <w:r w:rsidRPr="00CB2243">
        <w:rPr>
          <w:rFonts w:eastAsia="Times New Roman"/>
          <w:bCs w:val="0"/>
          <w:i/>
          <w:sz w:val="24"/>
          <w:szCs w:val="24"/>
          <w:lang w:eastAsia="en-IN"/>
        </w:rPr>
        <w:t>Paediatr</w:t>
      </w:r>
      <w:proofErr w:type="spellEnd"/>
      <w:r w:rsidRPr="00CB2243">
        <w:rPr>
          <w:rFonts w:eastAsia="Times New Roman"/>
          <w:bCs w:val="0"/>
          <w:iCs w:val="0"/>
          <w:sz w:val="24"/>
          <w:szCs w:val="24"/>
          <w:lang w:eastAsia="en-IN"/>
        </w:rPr>
        <w:t xml:space="preserve"> 1998, </w:t>
      </w:r>
      <w:r w:rsidRPr="00CB2243">
        <w:rPr>
          <w:rFonts w:eastAsia="Times New Roman"/>
          <w:b/>
          <w:iCs w:val="0"/>
          <w:sz w:val="24"/>
          <w:szCs w:val="24"/>
          <w:lang w:eastAsia="en-IN"/>
        </w:rPr>
        <w:t>18:</w:t>
      </w:r>
      <w:r w:rsidRPr="00CB2243">
        <w:rPr>
          <w:rFonts w:eastAsia="Times New Roman"/>
          <w:bCs w:val="0"/>
          <w:iCs w:val="0"/>
          <w:sz w:val="24"/>
          <w:szCs w:val="24"/>
          <w:lang w:eastAsia="en-IN"/>
        </w:rPr>
        <w:t xml:space="preserve">573-579. </w:t>
      </w:r>
      <w:r>
        <w:rPr>
          <w:rFonts w:eastAsia="Times New Roman"/>
          <w:bCs w:val="0"/>
          <w:iCs w:val="0"/>
          <w:noProof/>
          <w:color w:val="0000FF"/>
          <w:sz w:val="24"/>
          <w:szCs w:val="24"/>
          <w:lang w:eastAsia="en-IN"/>
        </w:rPr>
        <w:drawing>
          <wp:inline distT="0" distB="0" distL="0" distR="0">
            <wp:extent cx="10795" cy="10795"/>
            <wp:effectExtent l="0" t="0" r="0" b="0"/>
            <wp:docPr id="9" name="Picture 9" descr="OpenURL">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enURL">
                      <a:hlinkClick r:id="rId61"/>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Lamina MA, </w:t>
      </w:r>
      <w:proofErr w:type="spellStart"/>
      <w:r w:rsidRPr="00CB2243">
        <w:rPr>
          <w:rFonts w:eastAsia="Times New Roman"/>
          <w:bCs w:val="0"/>
          <w:iCs w:val="0"/>
          <w:sz w:val="24"/>
          <w:szCs w:val="24"/>
          <w:lang w:eastAsia="en-IN"/>
        </w:rPr>
        <w:t>Sule-Odu</w:t>
      </w:r>
      <w:proofErr w:type="spellEnd"/>
      <w:r w:rsidRPr="00CB2243">
        <w:rPr>
          <w:rFonts w:eastAsia="Times New Roman"/>
          <w:bCs w:val="0"/>
          <w:iCs w:val="0"/>
          <w:sz w:val="24"/>
          <w:szCs w:val="24"/>
          <w:lang w:eastAsia="en-IN"/>
        </w:rPr>
        <w:t xml:space="preserve"> AO, </w:t>
      </w:r>
      <w:proofErr w:type="spellStart"/>
      <w:r w:rsidRPr="00CB2243">
        <w:rPr>
          <w:rFonts w:eastAsia="Times New Roman"/>
          <w:bCs w:val="0"/>
          <w:iCs w:val="0"/>
          <w:sz w:val="24"/>
          <w:szCs w:val="24"/>
          <w:lang w:eastAsia="en-IN"/>
        </w:rPr>
        <w:t>Jagun</w:t>
      </w:r>
      <w:proofErr w:type="spellEnd"/>
      <w:r w:rsidRPr="00CB2243">
        <w:rPr>
          <w:rFonts w:eastAsia="Times New Roman"/>
          <w:bCs w:val="0"/>
          <w:iCs w:val="0"/>
          <w:sz w:val="24"/>
          <w:szCs w:val="24"/>
          <w:lang w:eastAsia="en-IN"/>
        </w:rPr>
        <w:t xml:space="preserve"> OE: </w:t>
      </w:r>
      <w:r w:rsidRPr="00CB2243">
        <w:rPr>
          <w:rFonts w:eastAsia="Times New Roman"/>
          <w:b/>
          <w:iCs w:val="0"/>
          <w:sz w:val="24"/>
          <w:szCs w:val="24"/>
          <w:lang w:eastAsia="en-IN"/>
        </w:rPr>
        <w:t xml:space="preserve">Factors militating against delivery amongst patients booked in OOUTH, </w:t>
      </w:r>
      <w:proofErr w:type="spellStart"/>
      <w:r w:rsidRPr="00CB2243">
        <w:rPr>
          <w:rFonts w:eastAsia="Times New Roman"/>
          <w:b/>
          <w:iCs w:val="0"/>
          <w:sz w:val="24"/>
          <w:szCs w:val="24"/>
          <w:lang w:eastAsia="en-IN"/>
        </w:rPr>
        <w:t>Sagamu</w:t>
      </w:r>
      <w:proofErr w:type="spellEnd"/>
      <w:r w:rsidRPr="00CB2243">
        <w:rPr>
          <w:rFonts w:eastAsia="Times New Roman"/>
          <w:b/>
          <w:iCs w:val="0"/>
          <w:sz w:val="24"/>
          <w:szCs w:val="24"/>
          <w:lang w:eastAsia="en-IN"/>
        </w:rPr>
        <w:t xml:space="preserv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Niger J Med</w:t>
      </w:r>
      <w:r w:rsidRPr="00CB2243">
        <w:rPr>
          <w:rFonts w:eastAsia="Times New Roman"/>
          <w:bCs w:val="0"/>
          <w:iCs w:val="0"/>
          <w:sz w:val="24"/>
          <w:szCs w:val="24"/>
          <w:lang w:eastAsia="en-IN"/>
        </w:rPr>
        <w:t xml:space="preserve"> 2004, </w:t>
      </w:r>
      <w:r w:rsidRPr="00CB2243">
        <w:rPr>
          <w:rFonts w:eastAsia="Times New Roman"/>
          <w:b/>
          <w:iCs w:val="0"/>
          <w:sz w:val="24"/>
          <w:szCs w:val="24"/>
          <w:lang w:eastAsia="en-IN"/>
        </w:rPr>
        <w:t>13</w:t>
      </w:r>
      <w:r w:rsidRPr="00CB2243">
        <w:rPr>
          <w:rFonts w:eastAsia="Times New Roman"/>
          <w:bCs w:val="0"/>
          <w:iCs w:val="0"/>
          <w:sz w:val="24"/>
          <w:szCs w:val="24"/>
          <w:lang w:eastAsia="en-IN"/>
        </w:rPr>
        <w:t>(1)</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52-55. </w:t>
      </w:r>
      <w:hyperlink r:id="rId62"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0" name="Picture 10" descr="OpenURL">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penURL">
                      <a:hlinkClick r:id="rId63"/>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Ayoola</w:t>
      </w:r>
      <w:proofErr w:type="spellEnd"/>
      <w:r w:rsidRPr="00CB2243">
        <w:rPr>
          <w:rFonts w:eastAsia="Times New Roman"/>
          <w:bCs w:val="0"/>
          <w:iCs w:val="0"/>
          <w:sz w:val="24"/>
          <w:szCs w:val="24"/>
          <w:lang w:eastAsia="en-IN"/>
        </w:rPr>
        <w:t xml:space="preserve"> AA, </w:t>
      </w:r>
      <w:proofErr w:type="spellStart"/>
      <w:r w:rsidRPr="00CB2243">
        <w:rPr>
          <w:rFonts w:eastAsia="Times New Roman"/>
          <w:bCs w:val="0"/>
          <w:iCs w:val="0"/>
          <w:sz w:val="24"/>
          <w:szCs w:val="24"/>
          <w:lang w:eastAsia="en-IN"/>
        </w:rPr>
        <w:t>Orimadegun</w:t>
      </w:r>
      <w:proofErr w:type="spellEnd"/>
      <w:r w:rsidRPr="00CB2243">
        <w:rPr>
          <w:rFonts w:eastAsia="Times New Roman"/>
          <w:bCs w:val="0"/>
          <w:iCs w:val="0"/>
          <w:sz w:val="24"/>
          <w:szCs w:val="24"/>
          <w:lang w:eastAsia="en-IN"/>
        </w:rPr>
        <w:t xml:space="preserve"> AF, </w:t>
      </w:r>
      <w:proofErr w:type="spellStart"/>
      <w:r w:rsidRPr="00CB2243">
        <w:rPr>
          <w:rFonts w:eastAsia="Times New Roman"/>
          <w:bCs w:val="0"/>
          <w:iCs w:val="0"/>
          <w:sz w:val="24"/>
          <w:szCs w:val="24"/>
          <w:lang w:eastAsia="en-IN"/>
        </w:rPr>
        <w:t>Akinsola</w:t>
      </w:r>
      <w:proofErr w:type="spellEnd"/>
      <w:r w:rsidRPr="00CB2243">
        <w:rPr>
          <w:rFonts w:eastAsia="Times New Roman"/>
          <w:bCs w:val="0"/>
          <w:iCs w:val="0"/>
          <w:sz w:val="24"/>
          <w:szCs w:val="24"/>
          <w:lang w:eastAsia="en-IN"/>
        </w:rPr>
        <w:t xml:space="preserve"> AK, </w:t>
      </w:r>
      <w:proofErr w:type="spellStart"/>
      <w:r w:rsidRPr="00CB2243">
        <w:rPr>
          <w:rFonts w:eastAsia="Times New Roman"/>
          <w:bCs w:val="0"/>
          <w:iCs w:val="0"/>
          <w:sz w:val="24"/>
          <w:szCs w:val="24"/>
          <w:lang w:eastAsia="en-IN"/>
        </w:rPr>
        <w:t>Osinusi</w:t>
      </w:r>
      <w:proofErr w:type="spellEnd"/>
      <w:r w:rsidRPr="00CB2243">
        <w:rPr>
          <w:rFonts w:eastAsia="Times New Roman"/>
          <w:bCs w:val="0"/>
          <w:iCs w:val="0"/>
          <w:sz w:val="24"/>
          <w:szCs w:val="24"/>
          <w:lang w:eastAsia="en-IN"/>
        </w:rPr>
        <w:t xml:space="preserve"> K: </w:t>
      </w:r>
      <w:r w:rsidRPr="00CB2243">
        <w:rPr>
          <w:rFonts w:eastAsia="Times New Roman"/>
          <w:b/>
          <w:iCs w:val="0"/>
          <w:sz w:val="24"/>
          <w:szCs w:val="24"/>
          <w:lang w:eastAsia="en-IN"/>
        </w:rPr>
        <w:t xml:space="preserve">A five-year review of childhood mortality at the UCH, Ibadan.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W </w:t>
      </w:r>
      <w:proofErr w:type="spellStart"/>
      <w:r w:rsidRPr="00CB2243">
        <w:rPr>
          <w:rFonts w:eastAsia="Times New Roman"/>
          <w:bCs w:val="0"/>
          <w:i/>
          <w:sz w:val="24"/>
          <w:szCs w:val="24"/>
          <w:lang w:eastAsia="en-IN"/>
        </w:rPr>
        <w:t>Afr</w:t>
      </w:r>
      <w:proofErr w:type="spellEnd"/>
      <w:r w:rsidRPr="00CB2243">
        <w:rPr>
          <w:rFonts w:eastAsia="Times New Roman"/>
          <w:bCs w:val="0"/>
          <w:i/>
          <w:sz w:val="24"/>
          <w:szCs w:val="24"/>
          <w:lang w:eastAsia="en-IN"/>
        </w:rPr>
        <w:t xml:space="preserve"> J Med</w:t>
      </w:r>
      <w:r w:rsidRPr="00CB2243">
        <w:rPr>
          <w:rFonts w:eastAsia="Times New Roman"/>
          <w:bCs w:val="0"/>
          <w:iCs w:val="0"/>
          <w:sz w:val="24"/>
          <w:szCs w:val="24"/>
          <w:lang w:eastAsia="en-IN"/>
        </w:rPr>
        <w:t xml:space="preserve"> 2005, </w:t>
      </w:r>
      <w:r w:rsidRPr="00CB2243">
        <w:rPr>
          <w:rFonts w:eastAsia="Times New Roman"/>
          <w:b/>
          <w:iCs w:val="0"/>
          <w:sz w:val="24"/>
          <w:szCs w:val="24"/>
          <w:lang w:eastAsia="en-IN"/>
        </w:rPr>
        <w:t>24</w:t>
      </w:r>
      <w:r w:rsidRPr="00CB2243">
        <w:rPr>
          <w:rFonts w:eastAsia="Times New Roman"/>
          <w:bCs w:val="0"/>
          <w:iCs w:val="0"/>
          <w:sz w:val="24"/>
          <w:szCs w:val="24"/>
          <w:lang w:eastAsia="en-IN"/>
        </w:rPr>
        <w:t>(2)</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175-179. </w:t>
      </w:r>
      <w:r>
        <w:rPr>
          <w:rFonts w:eastAsia="Times New Roman"/>
          <w:bCs w:val="0"/>
          <w:iCs w:val="0"/>
          <w:noProof/>
          <w:color w:val="0000FF"/>
          <w:sz w:val="24"/>
          <w:szCs w:val="24"/>
          <w:lang w:eastAsia="en-IN"/>
        </w:rPr>
        <w:drawing>
          <wp:inline distT="0" distB="0" distL="0" distR="0">
            <wp:extent cx="10795" cy="10795"/>
            <wp:effectExtent l="0" t="0" r="0" b="0"/>
            <wp:docPr id="11" name="Picture 11" descr="OpenURL">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enURL">
                      <a:hlinkClick r:id="rId64"/>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Fikree</w:t>
      </w:r>
      <w:proofErr w:type="spellEnd"/>
      <w:r w:rsidRPr="00CB2243">
        <w:rPr>
          <w:rFonts w:eastAsia="Times New Roman"/>
          <w:bCs w:val="0"/>
          <w:iCs w:val="0"/>
          <w:sz w:val="24"/>
          <w:szCs w:val="24"/>
          <w:lang w:eastAsia="en-IN"/>
        </w:rPr>
        <w:t xml:space="preserve"> FF, Ali TS, Durocher JM, </w:t>
      </w:r>
      <w:proofErr w:type="spellStart"/>
      <w:proofErr w:type="gramStart"/>
      <w:r w:rsidRPr="00CB2243">
        <w:rPr>
          <w:rFonts w:eastAsia="Times New Roman"/>
          <w:bCs w:val="0"/>
          <w:iCs w:val="0"/>
          <w:sz w:val="24"/>
          <w:szCs w:val="24"/>
          <w:lang w:eastAsia="en-IN"/>
        </w:rPr>
        <w:t>Rahbar</w:t>
      </w:r>
      <w:proofErr w:type="spellEnd"/>
      <w:proofErr w:type="gramEnd"/>
      <w:r w:rsidRPr="00CB2243">
        <w:rPr>
          <w:rFonts w:eastAsia="Times New Roman"/>
          <w:bCs w:val="0"/>
          <w:iCs w:val="0"/>
          <w:sz w:val="24"/>
          <w:szCs w:val="24"/>
          <w:lang w:eastAsia="en-IN"/>
        </w:rPr>
        <w:t xml:space="preserve"> MH: </w:t>
      </w:r>
      <w:r w:rsidRPr="00CB2243">
        <w:rPr>
          <w:rFonts w:eastAsia="Times New Roman"/>
          <w:b/>
          <w:iCs w:val="0"/>
          <w:sz w:val="24"/>
          <w:szCs w:val="24"/>
          <w:lang w:eastAsia="en-IN"/>
        </w:rPr>
        <w:t xml:space="preserve">Newborn care practices in low socioeconomic settlements of Karachi, Pakistan.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Soc </w:t>
      </w:r>
      <w:proofErr w:type="spellStart"/>
      <w:r w:rsidRPr="00CB2243">
        <w:rPr>
          <w:rFonts w:eastAsia="Times New Roman"/>
          <w:bCs w:val="0"/>
          <w:i/>
          <w:sz w:val="24"/>
          <w:szCs w:val="24"/>
          <w:lang w:eastAsia="en-IN"/>
        </w:rPr>
        <w:t>Sci</w:t>
      </w:r>
      <w:proofErr w:type="spellEnd"/>
      <w:r w:rsidRPr="00CB2243">
        <w:rPr>
          <w:rFonts w:eastAsia="Times New Roman"/>
          <w:bCs w:val="0"/>
          <w:i/>
          <w:sz w:val="24"/>
          <w:szCs w:val="24"/>
          <w:lang w:eastAsia="en-IN"/>
        </w:rPr>
        <w:t xml:space="preserve"> Med</w:t>
      </w:r>
      <w:r w:rsidRPr="00CB2243">
        <w:rPr>
          <w:rFonts w:eastAsia="Times New Roman"/>
          <w:bCs w:val="0"/>
          <w:iCs w:val="0"/>
          <w:sz w:val="24"/>
          <w:szCs w:val="24"/>
          <w:lang w:eastAsia="en-IN"/>
        </w:rPr>
        <w:t xml:space="preserve"> 2005, </w:t>
      </w:r>
      <w:r w:rsidRPr="00CB2243">
        <w:rPr>
          <w:rFonts w:eastAsia="Times New Roman"/>
          <w:b/>
          <w:iCs w:val="0"/>
          <w:sz w:val="24"/>
          <w:szCs w:val="24"/>
          <w:lang w:eastAsia="en-IN"/>
        </w:rPr>
        <w:t>60</w:t>
      </w:r>
      <w:r w:rsidRPr="00CB2243">
        <w:rPr>
          <w:rFonts w:eastAsia="Times New Roman"/>
          <w:bCs w:val="0"/>
          <w:iCs w:val="0"/>
          <w:sz w:val="24"/>
          <w:szCs w:val="24"/>
          <w:lang w:eastAsia="en-IN"/>
        </w:rPr>
        <w:t>(5)</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911-921. </w:t>
      </w:r>
      <w:hyperlink r:id="rId65"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66"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2" name="Picture 12" descr="OpenURL">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nURL">
                      <a:hlinkClick r:id="rId67"/>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Chowdhury</w:t>
      </w:r>
      <w:proofErr w:type="spellEnd"/>
      <w:r w:rsidRPr="00CB2243">
        <w:rPr>
          <w:rFonts w:eastAsia="Times New Roman"/>
          <w:bCs w:val="0"/>
          <w:iCs w:val="0"/>
          <w:sz w:val="24"/>
          <w:szCs w:val="24"/>
          <w:lang w:eastAsia="en-IN"/>
        </w:rPr>
        <w:t xml:space="preserve"> ME, </w:t>
      </w:r>
      <w:proofErr w:type="spellStart"/>
      <w:r w:rsidRPr="00CB2243">
        <w:rPr>
          <w:rFonts w:eastAsia="Times New Roman"/>
          <w:bCs w:val="0"/>
          <w:iCs w:val="0"/>
          <w:sz w:val="24"/>
          <w:szCs w:val="24"/>
          <w:lang w:eastAsia="en-IN"/>
        </w:rPr>
        <w:t>Ronsmans</w:t>
      </w:r>
      <w:proofErr w:type="spellEnd"/>
      <w:r w:rsidRPr="00CB2243">
        <w:rPr>
          <w:rFonts w:eastAsia="Times New Roman"/>
          <w:bCs w:val="0"/>
          <w:iCs w:val="0"/>
          <w:sz w:val="24"/>
          <w:szCs w:val="24"/>
          <w:lang w:eastAsia="en-IN"/>
        </w:rPr>
        <w:t xml:space="preserve"> C, </w:t>
      </w:r>
      <w:proofErr w:type="spellStart"/>
      <w:proofErr w:type="gramStart"/>
      <w:r w:rsidRPr="00CB2243">
        <w:rPr>
          <w:rFonts w:eastAsia="Times New Roman"/>
          <w:bCs w:val="0"/>
          <w:iCs w:val="0"/>
          <w:sz w:val="24"/>
          <w:szCs w:val="24"/>
          <w:lang w:eastAsia="en-IN"/>
        </w:rPr>
        <w:t>Killewo</w:t>
      </w:r>
      <w:proofErr w:type="spellEnd"/>
      <w:proofErr w:type="gramEnd"/>
      <w:r w:rsidRPr="00CB2243">
        <w:rPr>
          <w:rFonts w:eastAsia="Times New Roman"/>
          <w:bCs w:val="0"/>
          <w:iCs w:val="0"/>
          <w:sz w:val="24"/>
          <w:szCs w:val="24"/>
          <w:lang w:eastAsia="en-IN"/>
        </w:rPr>
        <w:t xml:space="preserve"> J, </w:t>
      </w:r>
      <w:r w:rsidRPr="00CB2243">
        <w:rPr>
          <w:rFonts w:eastAsia="Times New Roman"/>
          <w:bCs w:val="0"/>
          <w:i/>
          <w:sz w:val="24"/>
          <w:szCs w:val="24"/>
          <w:lang w:eastAsia="en-IN"/>
        </w:rPr>
        <w:t>et al</w:t>
      </w:r>
      <w:r w:rsidRPr="00CB2243">
        <w:rPr>
          <w:rFonts w:eastAsia="Times New Roman"/>
          <w:bCs w:val="0"/>
          <w:iCs w:val="0"/>
          <w:sz w:val="24"/>
          <w:szCs w:val="24"/>
          <w:lang w:eastAsia="en-IN"/>
        </w:rPr>
        <w:t xml:space="preserve">.: </w:t>
      </w:r>
      <w:r w:rsidRPr="00CB2243">
        <w:rPr>
          <w:rFonts w:eastAsia="Times New Roman"/>
          <w:b/>
          <w:iCs w:val="0"/>
          <w:sz w:val="24"/>
          <w:szCs w:val="24"/>
          <w:lang w:eastAsia="en-IN"/>
        </w:rPr>
        <w:t xml:space="preserve">Equity in use of home-based or facility-based skilled obstetric care in rural Bangladesh: an observational study.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Lancet</w:t>
      </w:r>
      <w:r w:rsidRPr="00CB2243">
        <w:rPr>
          <w:rFonts w:eastAsia="Times New Roman"/>
          <w:bCs w:val="0"/>
          <w:iCs w:val="0"/>
          <w:sz w:val="24"/>
          <w:szCs w:val="24"/>
          <w:lang w:eastAsia="en-IN"/>
        </w:rPr>
        <w:t xml:space="preserve"> 2006, </w:t>
      </w:r>
      <w:r w:rsidRPr="00CB2243">
        <w:rPr>
          <w:rFonts w:eastAsia="Times New Roman"/>
          <w:b/>
          <w:iCs w:val="0"/>
          <w:sz w:val="24"/>
          <w:szCs w:val="24"/>
          <w:lang w:eastAsia="en-IN"/>
        </w:rPr>
        <w:t>367</w:t>
      </w:r>
      <w:r w:rsidRPr="00CB2243">
        <w:rPr>
          <w:rFonts w:eastAsia="Times New Roman"/>
          <w:bCs w:val="0"/>
          <w:iCs w:val="0"/>
          <w:sz w:val="24"/>
          <w:szCs w:val="24"/>
          <w:lang w:eastAsia="en-IN"/>
        </w:rPr>
        <w:t>(9507)</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327-332. </w:t>
      </w:r>
      <w:hyperlink r:id="rId68"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69"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3" name="Picture 13" descr="OpenURL">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enURL">
                      <a:hlinkClick r:id="rId70"/>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World Health Assembly Cancer Prevention and Control Resolution WHA</w:t>
      </w:r>
      <w:proofErr w:type="gramStart"/>
      <w:r w:rsidRPr="00CB2243">
        <w:rPr>
          <w:rFonts w:eastAsia="Times New Roman"/>
          <w:bCs w:val="0"/>
          <w:iCs w:val="0"/>
          <w:sz w:val="24"/>
          <w:szCs w:val="24"/>
          <w:lang w:eastAsia="en-IN"/>
        </w:rPr>
        <w:t>, ;</w:t>
      </w:r>
      <w:proofErr w:type="gramEnd"/>
      <w:r w:rsidRPr="00CB2243">
        <w:rPr>
          <w:rFonts w:eastAsia="Times New Roman"/>
          <w:bCs w:val="0"/>
          <w:iCs w:val="0"/>
          <w:sz w:val="24"/>
          <w:szCs w:val="24"/>
          <w:lang w:eastAsia="en-IN"/>
        </w:rPr>
        <w:t xml:space="preserve"> 2005.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Cs w:val="0"/>
          <w:sz w:val="24"/>
          <w:szCs w:val="24"/>
          <w:lang w:eastAsia="en-IN"/>
        </w:rPr>
        <w:t>22</w:t>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Federal Ministry of Health: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proofErr w:type="gramStart"/>
      <w:r w:rsidRPr="00CB2243">
        <w:rPr>
          <w:rFonts w:eastAsia="Times New Roman"/>
          <w:bCs w:val="0"/>
          <w:i/>
          <w:sz w:val="24"/>
          <w:szCs w:val="24"/>
          <w:lang w:eastAsia="en-IN"/>
        </w:rPr>
        <w:t>Department of Public Health National AIDS/STDs Control Program.</w:t>
      </w:r>
      <w:proofErr w:type="gramEnd"/>
      <w:r w:rsidRPr="00CB2243">
        <w:rPr>
          <w:rFonts w:eastAsia="Times New Roman"/>
          <w:bCs w:val="0"/>
          <w:i/>
          <w:sz w:val="24"/>
          <w:szCs w:val="24"/>
          <w:lang w:eastAsia="en-IN"/>
        </w:rPr>
        <w:t xml:space="preserve"> </w:t>
      </w:r>
      <w:proofErr w:type="gramStart"/>
      <w:r w:rsidRPr="00CB2243">
        <w:rPr>
          <w:rFonts w:eastAsia="Times New Roman"/>
          <w:bCs w:val="0"/>
          <w:i/>
          <w:sz w:val="24"/>
          <w:szCs w:val="24"/>
          <w:lang w:eastAsia="en-IN"/>
        </w:rPr>
        <w:t>Technical Report</w:t>
      </w:r>
      <w:r w:rsidRPr="00CB2243">
        <w:rPr>
          <w:rFonts w:eastAsia="Times New Roman"/>
          <w:bCs w:val="0"/>
          <w:iCs w:val="0"/>
          <w:sz w:val="24"/>
          <w:szCs w:val="24"/>
          <w:lang w:eastAsia="en-IN"/>
        </w:rPr>
        <w:t>.</w:t>
      </w:r>
      <w:proofErr w:type="gramEnd"/>
      <w:r w:rsidRPr="00CB2243">
        <w:rPr>
          <w:rFonts w:eastAsia="Times New Roman"/>
          <w:bCs w:val="0"/>
          <w:iCs w:val="0"/>
          <w:sz w:val="24"/>
          <w:szCs w:val="24"/>
          <w:lang w:eastAsia="en-IN"/>
        </w:rPr>
        <w:t xml:space="preserve"> 2008. </w:t>
      </w:r>
      <w:r>
        <w:rPr>
          <w:rFonts w:eastAsia="Times New Roman"/>
          <w:bCs w:val="0"/>
          <w:iCs w:val="0"/>
          <w:noProof/>
          <w:color w:val="0000FF"/>
          <w:sz w:val="24"/>
          <w:szCs w:val="24"/>
          <w:lang w:eastAsia="en-IN"/>
        </w:rPr>
        <w:drawing>
          <wp:inline distT="0" distB="0" distL="0" distR="0">
            <wp:extent cx="10795" cy="10795"/>
            <wp:effectExtent l="0" t="0" r="0" b="0"/>
            <wp:docPr id="14" name="Picture 14" descr="OpenURL">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penURL">
                      <a:hlinkClick r:id="rId71"/>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Harwood RH, </w:t>
      </w:r>
      <w:proofErr w:type="spellStart"/>
      <w:r w:rsidRPr="00CB2243">
        <w:rPr>
          <w:rFonts w:eastAsia="Times New Roman"/>
          <w:bCs w:val="0"/>
          <w:iCs w:val="0"/>
          <w:sz w:val="24"/>
          <w:szCs w:val="24"/>
          <w:lang w:eastAsia="en-IN"/>
        </w:rPr>
        <w:t>Ebrahim</w:t>
      </w:r>
      <w:proofErr w:type="spellEnd"/>
      <w:r w:rsidRPr="00CB2243">
        <w:rPr>
          <w:rFonts w:eastAsia="Times New Roman"/>
          <w:bCs w:val="0"/>
          <w:iCs w:val="0"/>
          <w:sz w:val="24"/>
          <w:szCs w:val="24"/>
          <w:lang w:eastAsia="en-IN"/>
        </w:rPr>
        <w:t xml:space="preserve"> S: </w:t>
      </w:r>
      <w:r w:rsidRPr="00CB2243">
        <w:rPr>
          <w:rFonts w:eastAsia="Times New Roman"/>
          <w:b/>
          <w:iCs w:val="0"/>
          <w:sz w:val="24"/>
          <w:szCs w:val="24"/>
          <w:lang w:eastAsia="en-IN"/>
        </w:rPr>
        <w:t xml:space="preserve">Long-term institutional residents: does the environment affect outcomes?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R </w:t>
      </w:r>
      <w:proofErr w:type="spellStart"/>
      <w:r w:rsidRPr="00CB2243">
        <w:rPr>
          <w:rFonts w:eastAsia="Times New Roman"/>
          <w:bCs w:val="0"/>
          <w:i/>
          <w:sz w:val="24"/>
          <w:szCs w:val="24"/>
          <w:lang w:eastAsia="en-IN"/>
        </w:rPr>
        <w:t>Coll</w:t>
      </w:r>
      <w:proofErr w:type="spellEnd"/>
      <w:r w:rsidRPr="00CB2243">
        <w:rPr>
          <w:rFonts w:eastAsia="Times New Roman"/>
          <w:bCs w:val="0"/>
          <w:i/>
          <w:sz w:val="24"/>
          <w:szCs w:val="24"/>
          <w:lang w:eastAsia="en-IN"/>
        </w:rPr>
        <w:t xml:space="preserve"> Phys </w:t>
      </w:r>
      <w:proofErr w:type="spellStart"/>
      <w:r w:rsidRPr="00CB2243">
        <w:rPr>
          <w:rFonts w:eastAsia="Times New Roman"/>
          <w:bCs w:val="0"/>
          <w:i/>
          <w:sz w:val="24"/>
          <w:szCs w:val="24"/>
          <w:lang w:eastAsia="en-IN"/>
        </w:rPr>
        <w:t>Lond</w:t>
      </w:r>
      <w:proofErr w:type="spellEnd"/>
      <w:r w:rsidRPr="00CB2243">
        <w:rPr>
          <w:rFonts w:eastAsia="Times New Roman"/>
          <w:bCs w:val="0"/>
          <w:iCs w:val="0"/>
          <w:sz w:val="24"/>
          <w:szCs w:val="24"/>
          <w:lang w:eastAsia="en-IN"/>
        </w:rPr>
        <w:t xml:space="preserve"> 1992, </w:t>
      </w:r>
      <w:r w:rsidRPr="00CB2243">
        <w:rPr>
          <w:rFonts w:eastAsia="Times New Roman"/>
          <w:b/>
          <w:iCs w:val="0"/>
          <w:sz w:val="24"/>
          <w:szCs w:val="24"/>
          <w:lang w:eastAsia="en-IN"/>
        </w:rPr>
        <w:t>26</w:t>
      </w:r>
      <w:r w:rsidRPr="00CB2243">
        <w:rPr>
          <w:rFonts w:eastAsia="Times New Roman"/>
          <w:bCs w:val="0"/>
          <w:iCs w:val="0"/>
          <w:sz w:val="24"/>
          <w:szCs w:val="24"/>
          <w:lang w:eastAsia="en-IN"/>
        </w:rPr>
        <w:t>(2)</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134-138. </w:t>
      </w:r>
      <w:r>
        <w:rPr>
          <w:rFonts w:eastAsia="Times New Roman"/>
          <w:bCs w:val="0"/>
          <w:iCs w:val="0"/>
          <w:noProof/>
          <w:color w:val="0000FF"/>
          <w:sz w:val="24"/>
          <w:szCs w:val="24"/>
          <w:lang w:eastAsia="en-IN"/>
        </w:rPr>
        <w:drawing>
          <wp:inline distT="0" distB="0" distL="0" distR="0">
            <wp:extent cx="10795" cy="10795"/>
            <wp:effectExtent l="0" t="0" r="0" b="0"/>
            <wp:docPr id="15" name="Picture 15" descr="OpenURL">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penURL">
                      <a:hlinkClick r:id="rId72"/>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Bouman</w:t>
      </w:r>
      <w:proofErr w:type="spellEnd"/>
      <w:r w:rsidRPr="00CB2243">
        <w:rPr>
          <w:rFonts w:eastAsia="Times New Roman"/>
          <w:bCs w:val="0"/>
          <w:iCs w:val="0"/>
          <w:sz w:val="24"/>
          <w:szCs w:val="24"/>
          <w:lang w:eastAsia="en-IN"/>
        </w:rPr>
        <w:t xml:space="preserve"> A, van </w:t>
      </w:r>
      <w:proofErr w:type="spellStart"/>
      <w:r w:rsidRPr="00CB2243">
        <w:rPr>
          <w:rFonts w:eastAsia="Times New Roman"/>
          <w:bCs w:val="0"/>
          <w:iCs w:val="0"/>
          <w:sz w:val="24"/>
          <w:szCs w:val="24"/>
          <w:lang w:eastAsia="en-IN"/>
        </w:rPr>
        <w:t>Rossum</w:t>
      </w:r>
      <w:proofErr w:type="spellEnd"/>
      <w:r w:rsidRPr="00CB2243">
        <w:rPr>
          <w:rFonts w:eastAsia="Times New Roman"/>
          <w:bCs w:val="0"/>
          <w:iCs w:val="0"/>
          <w:sz w:val="24"/>
          <w:szCs w:val="24"/>
          <w:lang w:eastAsia="en-IN"/>
        </w:rPr>
        <w:t xml:space="preserve"> E, Evers S, </w:t>
      </w:r>
      <w:proofErr w:type="spellStart"/>
      <w:r w:rsidRPr="00CB2243">
        <w:rPr>
          <w:rFonts w:eastAsia="Times New Roman"/>
          <w:bCs w:val="0"/>
          <w:iCs w:val="0"/>
          <w:sz w:val="24"/>
          <w:szCs w:val="24"/>
          <w:lang w:eastAsia="en-IN"/>
        </w:rPr>
        <w:t>Ambergen</w:t>
      </w:r>
      <w:proofErr w:type="spellEnd"/>
      <w:r w:rsidRPr="00CB2243">
        <w:rPr>
          <w:rFonts w:eastAsia="Times New Roman"/>
          <w:bCs w:val="0"/>
          <w:iCs w:val="0"/>
          <w:sz w:val="24"/>
          <w:szCs w:val="24"/>
          <w:lang w:eastAsia="en-IN"/>
        </w:rPr>
        <w:t xml:space="preserve"> T, </w:t>
      </w:r>
      <w:proofErr w:type="spellStart"/>
      <w:r w:rsidRPr="00CB2243">
        <w:rPr>
          <w:rFonts w:eastAsia="Times New Roman"/>
          <w:bCs w:val="0"/>
          <w:iCs w:val="0"/>
          <w:sz w:val="24"/>
          <w:szCs w:val="24"/>
          <w:lang w:eastAsia="en-IN"/>
        </w:rPr>
        <w:t>Kempen</w:t>
      </w:r>
      <w:proofErr w:type="spellEnd"/>
      <w:r w:rsidRPr="00CB2243">
        <w:rPr>
          <w:rFonts w:eastAsia="Times New Roman"/>
          <w:bCs w:val="0"/>
          <w:iCs w:val="0"/>
          <w:sz w:val="24"/>
          <w:szCs w:val="24"/>
          <w:lang w:eastAsia="en-IN"/>
        </w:rPr>
        <w:t xml:space="preserve"> G, </w:t>
      </w:r>
      <w:proofErr w:type="spellStart"/>
      <w:proofErr w:type="gramStart"/>
      <w:r w:rsidRPr="00CB2243">
        <w:rPr>
          <w:rFonts w:eastAsia="Times New Roman"/>
          <w:bCs w:val="0"/>
          <w:iCs w:val="0"/>
          <w:sz w:val="24"/>
          <w:szCs w:val="24"/>
          <w:lang w:eastAsia="en-IN"/>
        </w:rPr>
        <w:t>Knipschild</w:t>
      </w:r>
      <w:proofErr w:type="spellEnd"/>
      <w:proofErr w:type="gramEnd"/>
      <w:r w:rsidRPr="00CB2243">
        <w:rPr>
          <w:rFonts w:eastAsia="Times New Roman"/>
          <w:bCs w:val="0"/>
          <w:iCs w:val="0"/>
          <w:sz w:val="24"/>
          <w:szCs w:val="24"/>
          <w:lang w:eastAsia="en-IN"/>
        </w:rPr>
        <w:t xml:space="preserve"> P: </w:t>
      </w:r>
      <w:r w:rsidRPr="00CB2243">
        <w:rPr>
          <w:rFonts w:eastAsia="Times New Roman"/>
          <w:b/>
          <w:iCs w:val="0"/>
          <w:sz w:val="24"/>
          <w:szCs w:val="24"/>
          <w:lang w:eastAsia="en-IN"/>
        </w:rPr>
        <w:t xml:space="preserve">Effects on health care use and associated cost of a home visiting program for older people with poor health status: a randomized clinical trial in the Netherlands.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w:t>
      </w:r>
      <w:proofErr w:type="spellStart"/>
      <w:r w:rsidRPr="00CB2243">
        <w:rPr>
          <w:rFonts w:eastAsia="Times New Roman"/>
          <w:bCs w:val="0"/>
          <w:i/>
          <w:sz w:val="24"/>
          <w:szCs w:val="24"/>
          <w:lang w:eastAsia="en-IN"/>
        </w:rPr>
        <w:t>Gerontol</w:t>
      </w:r>
      <w:proofErr w:type="spellEnd"/>
      <w:r w:rsidRPr="00CB2243">
        <w:rPr>
          <w:rFonts w:eastAsia="Times New Roman"/>
          <w:bCs w:val="0"/>
          <w:i/>
          <w:sz w:val="24"/>
          <w:szCs w:val="24"/>
          <w:lang w:eastAsia="en-IN"/>
        </w:rPr>
        <w:t xml:space="preserve"> A </w:t>
      </w:r>
      <w:proofErr w:type="spellStart"/>
      <w:r w:rsidRPr="00CB2243">
        <w:rPr>
          <w:rFonts w:eastAsia="Times New Roman"/>
          <w:bCs w:val="0"/>
          <w:i/>
          <w:sz w:val="24"/>
          <w:szCs w:val="24"/>
          <w:lang w:eastAsia="en-IN"/>
        </w:rPr>
        <w:t>Biol</w:t>
      </w:r>
      <w:proofErr w:type="spellEnd"/>
      <w:r w:rsidRPr="00CB2243">
        <w:rPr>
          <w:rFonts w:eastAsia="Times New Roman"/>
          <w:bCs w:val="0"/>
          <w:i/>
          <w:sz w:val="24"/>
          <w:szCs w:val="24"/>
          <w:lang w:eastAsia="en-IN"/>
        </w:rPr>
        <w:t xml:space="preserve"> </w:t>
      </w:r>
      <w:proofErr w:type="spellStart"/>
      <w:r w:rsidRPr="00CB2243">
        <w:rPr>
          <w:rFonts w:eastAsia="Times New Roman"/>
          <w:bCs w:val="0"/>
          <w:i/>
          <w:sz w:val="24"/>
          <w:szCs w:val="24"/>
          <w:lang w:eastAsia="en-IN"/>
        </w:rPr>
        <w:t>Sci</w:t>
      </w:r>
      <w:proofErr w:type="spellEnd"/>
      <w:r w:rsidRPr="00CB2243">
        <w:rPr>
          <w:rFonts w:eastAsia="Times New Roman"/>
          <w:bCs w:val="0"/>
          <w:i/>
          <w:sz w:val="24"/>
          <w:szCs w:val="24"/>
          <w:lang w:eastAsia="en-IN"/>
        </w:rPr>
        <w:t xml:space="preserve"> Med </w:t>
      </w:r>
      <w:proofErr w:type="spellStart"/>
      <w:r w:rsidRPr="00CB2243">
        <w:rPr>
          <w:rFonts w:eastAsia="Times New Roman"/>
          <w:bCs w:val="0"/>
          <w:i/>
          <w:sz w:val="24"/>
          <w:szCs w:val="24"/>
          <w:lang w:eastAsia="en-IN"/>
        </w:rPr>
        <w:t>Sci</w:t>
      </w:r>
      <w:proofErr w:type="spellEnd"/>
      <w:r w:rsidRPr="00CB2243">
        <w:rPr>
          <w:rFonts w:eastAsia="Times New Roman"/>
          <w:bCs w:val="0"/>
          <w:iCs w:val="0"/>
          <w:sz w:val="24"/>
          <w:szCs w:val="24"/>
          <w:lang w:eastAsia="en-IN"/>
        </w:rPr>
        <w:t xml:space="preserve"> 2008, </w:t>
      </w:r>
      <w:r w:rsidRPr="00CB2243">
        <w:rPr>
          <w:rFonts w:eastAsia="Times New Roman"/>
          <w:b/>
          <w:iCs w:val="0"/>
          <w:sz w:val="24"/>
          <w:szCs w:val="24"/>
          <w:lang w:eastAsia="en-IN"/>
        </w:rPr>
        <w:t>63</w:t>
      </w:r>
      <w:r w:rsidRPr="00CB2243">
        <w:rPr>
          <w:rFonts w:eastAsia="Times New Roman"/>
          <w:bCs w:val="0"/>
          <w:iCs w:val="0"/>
          <w:sz w:val="24"/>
          <w:szCs w:val="24"/>
          <w:lang w:eastAsia="en-IN"/>
        </w:rPr>
        <w:t>(3)</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291-297. </w:t>
      </w:r>
      <w:hyperlink r:id="rId73"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74"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6" name="Picture 16" descr="OpenURL">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penURL">
                      <a:hlinkClick r:id="rId75"/>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Gitlin</w:t>
      </w:r>
      <w:proofErr w:type="spellEnd"/>
      <w:r w:rsidRPr="00CB2243">
        <w:rPr>
          <w:rFonts w:eastAsia="Times New Roman"/>
          <w:bCs w:val="0"/>
          <w:iCs w:val="0"/>
          <w:sz w:val="24"/>
          <w:szCs w:val="24"/>
          <w:lang w:eastAsia="en-IN"/>
        </w:rPr>
        <w:t xml:space="preserve"> LN, Hauck WW, Winter L, Dennis MP, </w:t>
      </w:r>
      <w:proofErr w:type="gramStart"/>
      <w:r w:rsidRPr="00CB2243">
        <w:rPr>
          <w:rFonts w:eastAsia="Times New Roman"/>
          <w:bCs w:val="0"/>
          <w:iCs w:val="0"/>
          <w:sz w:val="24"/>
          <w:szCs w:val="24"/>
          <w:lang w:eastAsia="en-IN"/>
        </w:rPr>
        <w:t>Schulz</w:t>
      </w:r>
      <w:proofErr w:type="gramEnd"/>
      <w:r w:rsidRPr="00CB2243">
        <w:rPr>
          <w:rFonts w:eastAsia="Times New Roman"/>
          <w:bCs w:val="0"/>
          <w:iCs w:val="0"/>
          <w:sz w:val="24"/>
          <w:szCs w:val="24"/>
          <w:lang w:eastAsia="en-IN"/>
        </w:rPr>
        <w:t xml:space="preserve"> R: </w:t>
      </w:r>
      <w:r w:rsidRPr="00CB2243">
        <w:rPr>
          <w:rFonts w:eastAsia="Times New Roman"/>
          <w:b/>
          <w:iCs w:val="0"/>
          <w:sz w:val="24"/>
          <w:szCs w:val="24"/>
          <w:lang w:eastAsia="en-IN"/>
        </w:rPr>
        <w:t xml:space="preserve">Effect of an in-home occupational and physical therapy intervention on reducing mortality in functionally vulnerable older people: preliminary findings.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Am </w:t>
      </w:r>
      <w:proofErr w:type="spellStart"/>
      <w:r w:rsidRPr="00CB2243">
        <w:rPr>
          <w:rFonts w:eastAsia="Times New Roman"/>
          <w:bCs w:val="0"/>
          <w:i/>
          <w:sz w:val="24"/>
          <w:szCs w:val="24"/>
          <w:lang w:eastAsia="en-IN"/>
        </w:rPr>
        <w:t>Geriatr</w:t>
      </w:r>
      <w:proofErr w:type="spellEnd"/>
      <w:r w:rsidRPr="00CB2243">
        <w:rPr>
          <w:rFonts w:eastAsia="Times New Roman"/>
          <w:bCs w:val="0"/>
          <w:i/>
          <w:sz w:val="24"/>
          <w:szCs w:val="24"/>
          <w:lang w:eastAsia="en-IN"/>
        </w:rPr>
        <w:t xml:space="preserve"> Soc</w:t>
      </w:r>
      <w:r w:rsidRPr="00CB2243">
        <w:rPr>
          <w:rFonts w:eastAsia="Times New Roman"/>
          <w:bCs w:val="0"/>
          <w:iCs w:val="0"/>
          <w:sz w:val="24"/>
          <w:szCs w:val="24"/>
          <w:lang w:eastAsia="en-IN"/>
        </w:rPr>
        <w:t xml:space="preserve"> 2006, </w:t>
      </w:r>
      <w:r w:rsidRPr="00CB2243">
        <w:rPr>
          <w:rFonts w:eastAsia="Times New Roman"/>
          <w:b/>
          <w:iCs w:val="0"/>
          <w:sz w:val="24"/>
          <w:szCs w:val="24"/>
          <w:lang w:eastAsia="en-IN"/>
        </w:rPr>
        <w:t>54</w:t>
      </w:r>
      <w:r w:rsidRPr="00CB2243">
        <w:rPr>
          <w:rFonts w:eastAsia="Times New Roman"/>
          <w:bCs w:val="0"/>
          <w:iCs w:val="0"/>
          <w:sz w:val="24"/>
          <w:szCs w:val="24"/>
          <w:lang w:eastAsia="en-IN"/>
        </w:rPr>
        <w:t>(6)</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950-955. </w:t>
      </w:r>
      <w:hyperlink r:id="rId76"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77"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7" name="Picture 17" descr="OpenURL">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penURL">
                      <a:hlinkClick r:id="rId78"/>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Hughes SL, Conrad KJ, Manheim LM, Edelman PL: </w:t>
      </w:r>
      <w:r w:rsidRPr="00CB2243">
        <w:rPr>
          <w:rFonts w:eastAsia="Times New Roman"/>
          <w:b/>
          <w:iCs w:val="0"/>
          <w:sz w:val="24"/>
          <w:szCs w:val="24"/>
          <w:lang w:eastAsia="en-IN"/>
        </w:rPr>
        <w:t xml:space="preserve">Impact of long-term home care on mortality, functional status, and unmet needs.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Health </w:t>
      </w:r>
      <w:proofErr w:type="spellStart"/>
      <w:r w:rsidRPr="00CB2243">
        <w:rPr>
          <w:rFonts w:eastAsia="Times New Roman"/>
          <w:bCs w:val="0"/>
          <w:i/>
          <w:sz w:val="24"/>
          <w:szCs w:val="24"/>
          <w:lang w:eastAsia="en-IN"/>
        </w:rPr>
        <w:t>Serv</w:t>
      </w:r>
      <w:proofErr w:type="spellEnd"/>
      <w:r w:rsidRPr="00CB2243">
        <w:rPr>
          <w:rFonts w:eastAsia="Times New Roman"/>
          <w:bCs w:val="0"/>
          <w:i/>
          <w:sz w:val="24"/>
          <w:szCs w:val="24"/>
          <w:lang w:eastAsia="en-IN"/>
        </w:rPr>
        <w:t xml:space="preserve"> Res</w:t>
      </w:r>
      <w:r w:rsidRPr="00CB2243">
        <w:rPr>
          <w:rFonts w:eastAsia="Times New Roman"/>
          <w:bCs w:val="0"/>
          <w:iCs w:val="0"/>
          <w:sz w:val="24"/>
          <w:szCs w:val="24"/>
          <w:lang w:eastAsia="en-IN"/>
        </w:rPr>
        <w:t xml:space="preserve"> 1988, </w:t>
      </w:r>
      <w:r w:rsidRPr="00CB2243">
        <w:rPr>
          <w:rFonts w:eastAsia="Times New Roman"/>
          <w:b/>
          <w:iCs w:val="0"/>
          <w:sz w:val="24"/>
          <w:szCs w:val="24"/>
          <w:lang w:eastAsia="en-IN"/>
        </w:rPr>
        <w:t>23</w:t>
      </w:r>
      <w:r w:rsidRPr="00CB2243">
        <w:rPr>
          <w:rFonts w:eastAsia="Times New Roman"/>
          <w:bCs w:val="0"/>
          <w:iCs w:val="0"/>
          <w:sz w:val="24"/>
          <w:szCs w:val="24"/>
          <w:lang w:eastAsia="en-IN"/>
        </w:rPr>
        <w:t>(2)</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269-294. </w:t>
      </w:r>
      <w:hyperlink r:id="rId79"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80"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Central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8" name="Picture 18" descr="OpenURL">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penURL">
                      <a:hlinkClick r:id="rId81"/>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Stuck AE, Egger M, Hammer A, </w:t>
      </w:r>
      <w:proofErr w:type="gramStart"/>
      <w:r w:rsidRPr="00CB2243">
        <w:rPr>
          <w:rFonts w:eastAsia="Times New Roman"/>
          <w:bCs w:val="0"/>
          <w:iCs w:val="0"/>
          <w:sz w:val="24"/>
          <w:szCs w:val="24"/>
          <w:lang w:eastAsia="en-IN"/>
        </w:rPr>
        <w:t>Minder</w:t>
      </w:r>
      <w:proofErr w:type="gramEnd"/>
      <w:r w:rsidRPr="00CB2243">
        <w:rPr>
          <w:rFonts w:eastAsia="Times New Roman"/>
          <w:bCs w:val="0"/>
          <w:iCs w:val="0"/>
          <w:sz w:val="24"/>
          <w:szCs w:val="24"/>
          <w:lang w:eastAsia="en-IN"/>
        </w:rPr>
        <w:t xml:space="preserve"> CE, Beck JC: </w:t>
      </w:r>
      <w:r w:rsidRPr="00CB2243">
        <w:rPr>
          <w:rFonts w:eastAsia="Times New Roman"/>
          <w:b/>
          <w:iCs w:val="0"/>
          <w:sz w:val="24"/>
          <w:szCs w:val="24"/>
          <w:lang w:eastAsia="en-IN"/>
        </w:rPr>
        <w:t xml:space="preserve">Home visits to prevent nursing home admission and functional decline in elderly people: systematic review and meta-regression analysis.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JAMA</w:t>
      </w:r>
      <w:r w:rsidRPr="00CB2243">
        <w:rPr>
          <w:rFonts w:eastAsia="Times New Roman"/>
          <w:bCs w:val="0"/>
          <w:iCs w:val="0"/>
          <w:sz w:val="24"/>
          <w:szCs w:val="24"/>
          <w:lang w:eastAsia="en-IN"/>
        </w:rPr>
        <w:t xml:space="preserve"> 2002, </w:t>
      </w:r>
      <w:r w:rsidRPr="00CB2243">
        <w:rPr>
          <w:rFonts w:eastAsia="Times New Roman"/>
          <w:b/>
          <w:iCs w:val="0"/>
          <w:sz w:val="24"/>
          <w:szCs w:val="24"/>
          <w:lang w:eastAsia="en-IN"/>
        </w:rPr>
        <w:t>287</w:t>
      </w:r>
      <w:r w:rsidRPr="00CB2243">
        <w:rPr>
          <w:rFonts w:eastAsia="Times New Roman"/>
          <w:bCs w:val="0"/>
          <w:iCs w:val="0"/>
          <w:sz w:val="24"/>
          <w:szCs w:val="24"/>
          <w:lang w:eastAsia="en-IN"/>
        </w:rPr>
        <w:t>(8)</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1022-1028. </w:t>
      </w:r>
      <w:hyperlink r:id="rId82"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83"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19" name="Picture 19" descr="OpenUR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penURL">
                      <a:hlinkClick r:id="rId84"/>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Huss A, Stuck AE, Rubenstein LZ, Egger M, Clough-</w:t>
      </w:r>
      <w:proofErr w:type="spellStart"/>
      <w:r w:rsidRPr="00CB2243">
        <w:rPr>
          <w:rFonts w:eastAsia="Times New Roman"/>
          <w:bCs w:val="0"/>
          <w:iCs w:val="0"/>
          <w:sz w:val="24"/>
          <w:szCs w:val="24"/>
          <w:lang w:eastAsia="en-IN"/>
        </w:rPr>
        <w:t>Gorr</w:t>
      </w:r>
      <w:proofErr w:type="spellEnd"/>
      <w:r w:rsidRPr="00CB2243">
        <w:rPr>
          <w:rFonts w:eastAsia="Times New Roman"/>
          <w:bCs w:val="0"/>
          <w:iCs w:val="0"/>
          <w:sz w:val="24"/>
          <w:szCs w:val="24"/>
          <w:lang w:eastAsia="en-IN"/>
        </w:rPr>
        <w:t xml:space="preserve"> KM: </w:t>
      </w:r>
      <w:r w:rsidRPr="00CB2243">
        <w:rPr>
          <w:rFonts w:eastAsia="Times New Roman"/>
          <w:b/>
          <w:iCs w:val="0"/>
          <w:sz w:val="24"/>
          <w:szCs w:val="24"/>
          <w:lang w:eastAsia="en-IN"/>
        </w:rPr>
        <w:t xml:space="preserve">Multidimensional preventive home visit programs for community-dwelling older adults: a systematic review and meta-analysis of randomized controlled trials.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w:t>
      </w:r>
      <w:proofErr w:type="spellStart"/>
      <w:r w:rsidRPr="00CB2243">
        <w:rPr>
          <w:rFonts w:eastAsia="Times New Roman"/>
          <w:bCs w:val="0"/>
          <w:i/>
          <w:sz w:val="24"/>
          <w:szCs w:val="24"/>
          <w:lang w:eastAsia="en-IN"/>
        </w:rPr>
        <w:t>Gerontol</w:t>
      </w:r>
      <w:proofErr w:type="spellEnd"/>
      <w:r w:rsidRPr="00CB2243">
        <w:rPr>
          <w:rFonts w:eastAsia="Times New Roman"/>
          <w:bCs w:val="0"/>
          <w:i/>
          <w:sz w:val="24"/>
          <w:szCs w:val="24"/>
          <w:lang w:eastAsia="en-IN"/>
        </w:rPr>
        <w:t xml:space="preserve"> A </w:t>
      </w:r>
      <w:proofErr w:type="spellStart"/>
      <w:r w:rsidRPr="00CB2243">
        <w:rPr>
          <w:rFonts w:eastAsia="Times New Roman"/>
          <w:bCs w:val="0"/>
          <w:i/>
          <w:sz w:val="24"/>
          <w:szCs w:val="24"/>
          <w:lang w:eastAsia="en-IN"/>
        </w:rPr>
        <w:t>Biol</w:t>
      </w:r>
      <w:proofErr w:type="spellEnd"/>
      <w:r w:rsidRPr="00CB2243">
        <w:rPr>
          <w:rFonts w:eastAsia="Times New Roman"/>
          <w:bCs w:val="0"/>
          <w:i/>
          <w:sz w:val="24"/>
          <w:szCs w:val="24"/>
          <w:lang w:eastAsia="en-IN"/>
        </w:rPr>
        <w:t xml:space="preserve"> </w:t>
      </w:r>
      <w:proofErr w:type="spellStart"/>
      <w:r w:rsidRPr="00CB2243">
        <w:rPr>
          <w:rFonts w:eastAsia="Times New Roman"/>
          <w:bCs w:val="0"/>
          <w:i/>
          <w:sz w:val="24"/>
          <w:szCs w:val="24"/>
          <w:lang w:eastAsia="en-IN"/>
        </w:rPr>
        <w:t>Sci</w:t>
      </w:r>
      <w:proofErr w:type="spellEnd"/>
      <w:r w:rsidRPr="00CB2243">
        <w:rPr>
          <w:rFonts w:eastAsia="Times New Roman"/>
          <w:bCs w:val="0"/>
          <w:i/>
          <w:sz w:val="24"/>
          <w:szCs w:val="24"/>
          <w:lang w:eastAsia="en-IN"/>
        </w:rPr>
        <w:t xml:space="preserve"> Med </w:t>
      </w:r>
      <w:proofErr w:type="spellStart"/>
      <w:r w:rsidRPr="00CB2243">
        <w:rPr>
          <w:rFonts w:eastAsia="Times New Roman"/>
          <w:bCs w:val="0"/>
          <w:i/>
          <w:sz w:val="24"/>
          <w:szCs w:val="24"/>
          <w:lang w:eastAsia="en-IN"/>
        </w:rPr>
        <w:t>Sci</w:t>
      </w:r>
      <w:proofErr w:type="spellEnd"/>
      <w:r w:rsidRPr="00CB2243">
        <w:rPr>
          <w:rFonts w:eastAsia="Times New Roman"/>
          <w:bCs w:val="0"/>
          <w:iCs w:val="0"/>
          <w:sz w:val="24"/>
          <w:szCs w:val="24"/>
          <w:lang w:eastAsia="en-IN"/>
        </w:rPr>
        <w:t xml:space="preserve"> 2008, </w:t>
      </w:r>
      <w:r w:rsidRPr="00CB2243">
        <w:rPr>
          <w:rFonts w:eastAsia="Times New Roman"/>
          <w:b/>
          <w:iCs w:val="0"/>
          <w:sz w:val="24"/>
          <w:szCs w:val="24"/>
          <w:lang w:eastAsia="en-IN"/>
        </w:rPr>
        <w:t>63</w:t>
      </w:r>
      <w:r w:rsidRPr="00CB2243">
        <w:rPr>
          <w:rFonts w:eastAsia="Times New Roman"/>
          <w:bCs w:val="0"/>
          <w:iCs w:val="0"/>
          <w:sz w:val="24"/>
          <w:szCs w:val="24"/>
          <w:lang w:eastAsia="en-IN"/>
        </w:rPr>
        <w:t>(3)</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298-307. </w:t>
      </w:r>
      <w:hyperlink r:id="rId85"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86"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0" name="Picture 20" descr="OpenURL">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penURL">
                      <a:hlinkClick r:id="rId87"/>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Beswick</w:t>
      </w:r>
      <w:proofErr w:type="spellEnd"/>
      <w:r w:rsidRPr="00CB2243">
        <w:rPr>
          <w:rFonts w:eastAsia="Times New Roman"/>
          <w:bCs w:val="0"/>
          <w:iCs w:val="0"/>
          <w:sz w:val="24"/>
          <w:szCs w:val="24"/>
          <w:lang w:eastAsia="en-IN"/>
        </w:rPr>
        <w:t xml:space="preserve"> AD, Rees K, Dieppe P, </w:t>
      </w:r>
      <w:proofErr w:type="spellStart"/>
      <w:r w:rsidRPr="00CB2243">
        <w:rPr>
          <w:rFonts w:eastAsia="Times New Roman"/>
          <w:bCs w:val="0"/>
          <w:iCs w:val="0"/>
          <w:sz w:val="24"/>
          <w:szCs w:val="24"/>
          <w:lang w:eastAsia="en-IN"/>
        </w:rPr>
        <w:t>Ayis</w:t>
      </w:r>
      <w:proofErr w:type="spellEnd"/>
      <w:r w:rsidRPr="00CB2243">
        <w:rPr>
          <w:rFonts w:eastAsia="Times New Roman"/>
          <w:bCs w:val="0"/>
          <w:iCs w:val="0"/>
          <w:sz w:val="24"/>
          <w:szCs w:val="24"/>
          <w:lang w:eastAsia="en-IN"/>
        </w:rPr>
        <w:t xml:space="preserve"> S, </w:t>
      </w:r>
      <w:proofErr w:type="spellStart"/>
      <w:r w:rsidRPr="00CB2243">
        <w:rPr>
          <w:rFonts w:eastAsia="Times New Roman"/>
          <w:bCs w:val="0"/>
          <w:iCs w:val="0"/>
          <w:sz w:val="24"/>
          <w:szCs w:val="24"/>
          <w:lang w:eastAsia="en-IN"/>
        </w:rPr>
        <w:t>Gooberman</w:t>
      </w:r>
      <w:proofErr w:type="spellEnd"/>
      <w:r w:rsidRPr="00CB2243">
        <w:rPr>
          <w:rFonts w:eastAsia="Times New Roman"/>
          <w:bCs w:val="0"/>
          <w:iCs w:val="0"/>
          <w:sz w:val="24"/>
          <w:szCs w:val="24"/>
          <w:lang w:eastAsia="en-IN"/>
        </w:rPr>
        <w:t xml:space="preserve">-Hill R, </w:t>
      </w:r>
      <w:proofErr w:type="spellStart"/>
      <w:r w:rsidRPr="00CB2243">
        <w:rPr>
          <w:rFonts w:eastAsia="Times New Roman"/>
          <w:bCs w:val="0"/>
          <w:iCs w:val="0"/>
          <w:sz w:val="24"/>
          <w:szCs w:val="24"/>
          <w:lang w:eastAsia="en-IN"/>
        </w:rPr>
        <w:t>Horwood</w:t>
      </w:r>
      <w:proofErr w:type="spellEnd"/>
      <w:r w:rsidRPr="00CB2243">
        <w:rPr>
          <w:rFonts w:eastAsia="Times New Roman"/>
          <w:bCs w:val="0"/>
          <w:iCs w:val="0"/>
          <w:sz w:val="24"/>
          <w:szCs w:val="24"/>
          <w:lang w:eastAsia="en-IN"/>
        </w:rPr>
        <w:t xml:space="preserve"> J, </w:t>
      </w:r>
      <w:proofErr w:type="spellStart"/>
      <w:proofErr w:type="gramStart"/>
      <w:r w:rsidRPr="00CB2243">
        <w:rPr>
          <w:rFonts w:eastAsia="Times New Roman"/>
          <w:bCs w:val="0"/>
          <w:iCs w:val="0"/>
          <w:sz w:val="24"/>
          <w:szCs w:val="24"/>
          <w:lang w:eastAsia="en-IN"/>
        </w:rPr>
        <w:t>Ebrahim</w:t>
      </w:r>
      <w:proofErr w:type="spellEnd"/>
      <w:proofErr w:type="gramEnd"/>
      <w:r w:rsidRPr="00CB2243">
        <w:rPr>
          <w:rFonts w:eastAsia="Times New Roman"/>
          <w:bCs w:val="0"/>
          <w:iCs w:val="0"/>
          <w:sz w:val="24"/>
          <w:szCs w:val="24"/>
          <w:lang w:eastAsia="en-IN"/>
        </w:rPr>
        <w:t xml:space="preserve"> S: </w:t>
      </w:r>
      <w:r w:rsidRPr="00CB2243">
        <w:rPr>
          <w:rFonts w:eastAsia="Times New Roman"/>
          <w:b/>
          <w:iCs w:val="0"/>
          <w:sz w:val="24"/>
          <w:szCs w:val="24"/>
          <w:lang w:eastAsia="en-IN"/>
        </w:rPr>
        <w:t xml:space="preserve">Complex interventions to improve physical function and maintain independent living in elderly people: a systematic review and meta-analysis.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Lancet</w:t>
      </w:r>
      <w:r w:rsidRPr="00CB2243">
        <w:rPr>
          <w:rFonts w:eastAsia="Times New Roman"/>
          <w:bCs w:val="0"/>
          <w:iCs w:val="0"/>
          <w:sz w:val="24"/>
          <w:szCs w:val="24"/>
          <w:lang w:eastAsia="en-IN"/>
        </w:rPr>
        <w:t xml:space="preserve"> 2008, </w:t>
      </w:r>
      <w:r w:rsidRPr="00CB2243">
        <w:rPr>
          <w:rFonts w:eastAsia="Times New Roman"/>
          <w:b/>
          <w:iCs w:val="0"/>
          <w:sz w:val="24"/>
          <w:szCs w:val="24"/>
          <w:lang w:eastAsia="en-IN"/>
        </w:rPr>
        <w:t>371</w:t>
      </w:r>
      <w:r w:rsidRPr="00CB2243">
        <w:rPr>
          <w:rFonts w:eastAsia="Times New Roman"/>
          <w:bCs w:val="0"/>
          <w:iCs w:val="0"/>
          <w:sz w:val="24"/>
          <w:szCs w:val="24"/>
          <w:lang w:eastAsia="en-IN"/>
        </w:rPr>
        <w:t>(9614)</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725-735. </w:t>
      </w:r>
      <w:hyperlink r:id="rId88"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89"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 </w:t>
      </w:r>
      <w:hyperlink r:id="rId90"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Central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1" name="Picture 21" descr="OpenURL">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penURL">
                      <a:hlinkClick r:id="rId91"/>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Kono</w:t>
      </w:r>
      <w:proofErr w:type="spellEnd"/>
      <w:r w:rsidRPr="00CB2243">
        <w:rPr>
          <w:rFonts w:eastAsia="Times New Roman"/>
          <w:bCs w:val="0"/>
          <w:iCs w:val="0"/>
          <w:sz w:val="24"/>
          <w:szCs w:val="24"/>
          <w:lang w:eastAsia="en-IN"/>
        </w:rPr>
        <w:t xml:space="preserve"> A, Kanagawa K, Ban M, </w:t>
      </w:r>
      <w:proofErr w:type="spellStart"/>
      <w:r w:rsidRPr="00CB2243">
        <w:rPr>
          <w:rFonts w:eastAsia="Times New Roman"/>
          <w:bCs w:val="0"/>
          <w:iCs w:val="0"/>
          <w:sz w:val="24"/>
          <w:szCs w:val="24"/>
          <w:lang w:eastAsia="en-IN"/>
        </w:rPr>
        <w:t>Kitahama</w:t>
      </w:r>
      <w:proofErr w:type="spellEnd"/>
      <w:r w:rsidRPr="00CB2243">
        <w:rPr>
          <w:rFonts w:eastAsia="Times New Roman"/>
          <w:bCs w:val="0"/>
          <w:iCs w:val="0"/>
          <w:sz w:val="24"/>
          <w:szCs w:val="24"/>
          <w:lang w:eastAsia="en-IN"/>
        </w:rPr>
        <w:t xml:space="preserve"> Y, </w:t>
      </w:r>
      <w:proofErr w:type="spellStart"/>
      <w:r w:rsidRPr="00CB2243">
        <w:rPr>
          <w:rFonts w:eastAsia="Times New Roman"/>
          <w:bCs w:val="0"/>
          <w:iCs w:val="0"/>
          <w:sz w:val="24"/>
          <w:szCs w:val="24"/>
          <w:lang w:eastAsia="en-IN"/>
        </w:rPr>
        <w:t>Matubara</w:t>
      </w:r>
      <w:proofErr w:type="spellEnd"/>
      <w:r w:rsidRPr="00CB2243">
        <w:rPr>
          <w:rFonts w:eastAsia="Times New Roman"/>
          <w:bCs w:val="0"/>
          <w:iCs w:val="0"/>
          <w:sz w:val="24"/>
          <w:szCs w:val="24"/>
          <w:lang w:eastAsia="en-IN"/>
        </w:rPr>
        <w:t xml:space="preserve"> E: </w:t>
      </w:r>
      <w:r w:rsidRPr="00CB2243">
        <w:rPr>
          <w:rFonts w:eastAsia="Times New Roman"/>
          <w:b/>
          <w:iCs w:val="0"/>
          <w:sz w:val="24"/>
          <w:szCs w:val="24"/>
          <w:lang w:eastAsia="en-IN"/>
        </w:rPr>
        <w:t xml:space="preserve">[Evaluation of a community-based preventive care program for elderly living at home].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Nippon </w:t>
      </w:r>
      <w:proofErr w:type="spellStart"/>
      <w:r w:rsidRPr="00CB2243">
        <w:rPr>
          <w:rFonts w:eastAsia="Times New Roman"/>
          <w:bCs w:val="0"/>
          <w:i/>
          <w:sz w:val="24"/>
          <w:szCs w:val="24"/>
          <w:lang w:eastAsia="en-IN"/>
        </w:rPr>
        <w:t>Koshu</w:t>
      </w:r>
      <w:proofErr w:type="spellEnd"/>
      <w:r w:rsidRPr="00CB2243">
        <w:rPr>
          <w:rFonts w:eastAsia="Times New Roman"/>
          <w:bCs w:val="0"/>
          <w:i/>
          <w:sz w:val="24"/>
          <w:szCs w:val="24"/>
          <w:lang w:eastAsia="en-IN"/>
        </w:rPr>
        <w:t xml:space="preserve"> </w:t>
      </w:r>
      <w:proofErr w:type="spellStart"/>
      <w:r w:rsidRPr="00CB2243">
        <w:rPr>
          <w:rFonts w:eastAsia="Times New Roman"/>
          <w:bCs w:val="0"/>
          <w:i/>
          <w:sz w:val="24"/>
          <w:szCs w:val="24"/>
          <w:lang w:eastAsia="en-IN"/>
        </w:rPr>
        <w:t>Eisei</w:t>
      </w:r>
      <w:proofErr w:type="spellEnd"/>
      <w:r w:rsidRPr="00CB2243">
        <w:rPr>
          <w:rFonts w:eastAsia="Times New Roman"/>
          <w:bCs w:val="0"/>
          <w:i/>
          <w:sz w:val="24"/>
          <w:szCs w:val="24"/>
          <w:lang w:eastAsia="en-IN"/>
        </w:rPr>
        <w:t xml:space="preserve"> </w:t>
      </w:r>
      <w:proofErr w:type="spellStart"/>
      <w:r w:rsidRPr="00CB2243">
        <w:rPr>
          <w:rFonts w:eastAsia="Times New Roman"/>
          <w:bCs w:val="0"/>
          <w:i/>
          <w:sz w:val="24"/>
          <w:szCs w:val="24"/>
          <w:lang w:eastAsia="en-IN"/>
        </w:rPr>
        <w:t>Zasshi</w:t>
      </w:r>
      <w:proofErr w:type="spellEnd"/>
      <w:r w:rsidRPr="00CB2243">
        <w:rPr>
          <w:rFonts w:eastAsia="Times New Roman"/>
          <w:bCs w:val="0"/>
          <w:iCs w:val="0"/>
          <w:sz w:val="24"/>
          <w:szCs w:val="24"/>
          <w:lang w:eastAsia="en-IN"/>
        </w:rPr>
        <w:t xml:space="preserve"> 2002, </w:t>
      </w:r>
      <w:r w:rsidRPr="00CB2243">
        <w:rPr>
          <w:rFonts w:eastAsia="Times New Roman"/>
          <w:b/>
          <w:iCs w:val="0"/>
          <w:sz w:val="24"/>
          <w:szCs w:val="24"/>
          <w:lang w:eastAsia="en-IN"/>
        </w:rPr>
        <w:t>49</w:t>
      </w:r>
      <w:r w:rsidRPr="00CB2243">
        <w:rPr>
          <w:rFonts w:eastAsia="Times New Roman"/>
          <w:bCs w:val="0"/>
          <w:iCs w:val="0"/>
          <w:sz w:val="24"/>
          <w:szCs w:val="24"/>
          <w:lang w:eastAsia="en-IN"/>
        </w:rPr>
        <w:t>(9)</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983-991. </w:t>
      </w:r>
      <w:hyperlink r:id="rId92"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2" name="Picture 22" descr="OpenURL">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penURL">
                      <a:hlinkClick r:id="rId93"/>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Elkan</w:t>
      </w:r>
      <w:proofErr w:type="spellEnd"/>
      <w:r w:rsidRPr="00CB2243">
        <w:rPr>
          <w:rFonts w:eastAsia="Times New Roman"/>
          <w:bCs w:val="0"/>
          <w:iCs w:val="0"/>
          <w:sz w:val="24"/>
          <w:szCs w:val="24"/>
          <w:lang w:eastAsia="en-IN"/>
        </w:rPr>
        <w:t xml:space="preserve"> R, Kendrick D, Dewey M, Hewitt M, Robinson J, Blair M, Williams D, </w:t>
      </w:r>
      <w:proofErr w:type="gramStart"/>
      <w:r w:rsidRPr="00CB2243">
        <w:rPr>
          <w:rFonts w:eastAsia="Times New Roman"/>
          <w:bCs w:val="0"/>
          <w:iCs w:val="0"/>
          <w:sz w:val="24"/>
          <w:szCs w:val="24"/>
          <w:lang w:eastAsia="en-IN"/>
        </w:rPr>
        <w:t>Brummell</w:t>
      </w:r>
      <w:proofErr w:type="gramEnd"/>
      <w:r w:rsidRPr="00CB2243">
        <w:rPr>
          <w:rFonts w:eastAsia="Times New Roman"/>
          <w:bCs w:val="0"/>
          <w:iCs w:val="0"/>
          <w:sz w:val="24"/>
          <w:szCs w:val="24"/>
          <w:lang w:eastAsia="en-IN"/>
        </w:rPr>
        <w:t xml:space="preserve"> K: </w:t>
      </w:r>
      <w:r w:rsidRPr="00CB2243">
        <w:rPr>
          <w:rFonts w:eastAsia="Times New Roman"/>
          <w:b/>
          <w:iCs w:val="0"/>
          <w:sz w:val="24"/>
          <w:szCs w:val="24"/>
          <w:lang w:eastAsia="en-IN"/>
        </w:rPr>
        <w:t xml:space="preserve">Effectiveness of home based support for older people: systematic review and meta-analysis.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BMJ</w:t>
      </w:r>
      <w:r w:rsidRPr="00CB2243">
        <w:rPr>
          <w:rFonts w:eastAsia="Times New Roman"/>
          <w:bCs w:val="0"/>
          <w:iCs w:val="0"/>
          <w:sz w:val="24"/>
          <w:szCs w:val="24"/>
          <w:lang w:eastAsia="en-IN"/>
        </w:rPr>
        <w:t xml:space="preserve"> 2001, </w:t>
      </w:r>
      <w:r w:rsidRPr="00CB2243">
        <w:rPr>
          <w:rFonts w:eastAsia="Times New Roman"/>
          <w:b/>
          <w:iCs w:val="0"/>
          <w:sz w:val="24"/>
          <w:szCs w:val="24"/>
          <w:lang w:eastAsia="en-IN"/>
        </w:rPr>
        <w:t>323</w:t>
      </w:r>
      <w:r w:rsidRPr="00CB2243">
        <w:rPr>
          <w:rFonts w:eastAsia="Times New Roman"/>
          <w:bCs w:val="0"/>
          <w:iCs w:val="0"/>
          <w:sz w:val="24"/>
          <w:szCs w:val="24"/>
          <w:lang w:eastAsia="en-IN"/>
        </w:rPr>
        <w:t>(7315)</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719-725. </w:t>
      </w:r>
      <w:hyperlink r:id="rId94"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95"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 </w:t>
      </w:r>
      <w:hyperlink r:id="rId96"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Central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3" name="Picture 23" descr="OpenURL">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enURL">
                      <a:hlinkClick r:id="rId97"/>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Pathy</w:t>
      </w:r>
      <w:proofErr w:type="spellEnd"/>
      <w:r w:rsidRPr="00CB2243">
        <w:rPr>
          <w:rFonts w:eastAsia="Times New Roman"/>
          <w:bCs w:val="0"/>
          <w:iCs w:val="0"/>
          <w:sz w:val="24"/>
          <w:szCs w:val="24"/>
          <w:lang w:eastAsia="en-IN"/>
        </w:rPr>
        <w:t xml:space="preserve"> MS, Bayer A, </w:t>
      </w:r>
      <w:proofErr w:type="gramStart"/>
      <w:r w:rsidRPr="00CB2243">
        <w:rPr>
          <w:rFonts w:eastAsia="Times New Roman"/>
          <w:bCs w:val="0"/>
          <w:iCs w:val="0"/>
          <w:sz w:val="24"/>
          <w:szCs w:val="24"/>
          <w:lang w:eastAsia="en-IN"/>
        </w:rPr>
        <w:t>Harding</w:t>
      </w:r>
      <w:proofErr w:type="gramEnd"/>
      <w:r w:rsidRPr="00CB2243">
        <w:rPr>
          <w:rFonts w:eastAsia="Times New Roman"/>
          <w:bCs w:val="0"/>
          <w:iCs w:val="0"/>
          <w:sz w:val="24"/>
          <w:szCs w:val="24"/>
          <w:lang w:eastAsia="en-IN"/>
        </w:rPr>
        <w:t xml:space="preserve"> K, Dibble A: </w:t>
      </w:r>
      <w:r w:rsidRPr="00CB2243">
        <w:rPr>
          <w:rFonts w:eastAsia="Times New Roman"/>
          <w:b/>
          <w:iCs w:val="0"/>
          <w:sz w:val="24"/>
          <w:szCs w:val="24"/>
          <w:lang w:eastAsia="en-IN"/>
        </w:rPr>
        <w:t xml:space="preserve">Randomised trial of case finding and surveillance of elderly people at home.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Lancet</w:t>
      </w:r>
      <w:r w:rsidRPr="00CB2243">
        <w:rPr>
          <w:rFonts w:eastAsia="Times New Roman"/>
          <w:bCs w:val="0"/>
          <w:iCs w:val="0"/>
          <w:sz w:val="24"/>
          <w:szCs w:val="24"/>
          <w:lang w:eastAsia="en-IN"/>
        </w:rPr>
        <w:t xml:space="preserve"> 1992, </w:t>
      </w:r>
      <w:r w:rsidRPr="00CB2243">
        <w:rPr>
          <w:rFonts w:eastAsia="Times New Roman"/>
          <w:b/>
          <w:iCs w:val="0"/>
          <w:sz w:val="24"/>
          <w:szCs w:val="24"/>
          <w:lang w:eastAsia="en-IN"/>
        </w:rPr>
        <w:t>340</w:t>
      </w:r>
      <w:r w:rsidRPr="00CB2243">
        <w:rPr>
          <w:rFonts w:eastAsia="Times New Roman"/>
          <w:bCs w:val="0"/>
          <w:iCs w:val="0"/>
          <w:sz w:val="24"/>
          <w:szCs w:val="24"/>
          <w:lang w:eastAsia="en-IN"/>
        </w:rPr>
        <w:t>(8824)</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890-893. </w:t>
      </w:r>
      <w:hyperlink r:id="rId98"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99"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4" name="Picture 24" descr="OpenURL">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penURL">
                      <a:hlinkClick r:id="rId100"/>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Melis</w:t>
      </w:r>
      <w:proofErr w:type="spellEnd"/>
      <w:r w:rsidRPr="00CB2243">
        <w:rPr>
          <w:rFonts w:eastAsia="Times New Roman"/>
          <w:bCs w:val="0"/>
          <w:iCs w:val="0"/>
          <w:sz w:val="24"/>
          <w:szCs w:val="24"/>
          <w:lang w:eastAsia="en-IN"/>
        </w:rPr>
        <w:t xml:space="preserve"> RJ, van </w:t>
      </w:r>
      <w:proofErr w:type="spellStart"/>
      <w:r w:rsidRPr="00CB2243">
        <w:rPr>
          <w:rFonts w:eastAsia="Times New Roman"/>
          <w:bCs w:val="0"/>
          <w:iCs w:val="0"/>
          <w:sz w:val="24"/>
          <w:szCs w:val="24"/>
          <w:lang w:eastAsia="en-IN"/>
        </w:rPr>
        <w:t>Eijken</w:t>
      </w:r>
      <w:proofErr w:type="spellEnd"/>
      <w:r w:rsidRPr="00CB2243">
        <w:rPr>
          <w:rFonts w:eastAsia="Times New Roman"/>
          <w:bCs w:val="0"/>
          <w:iCs w:val="0"/>
          <w:sz w:val="24"/>
          <w:szCs w:val="24"/>
          <w:lang w:eastAsia="en-IN"/>
        </w:rPr>
        <w:t xml:space="preserve"> MI, </w:t>
      </w:r>
      <w:proofErr w:type="spellStart"/>
      <w:r w:rsidRPr="00CB2243">
        <w:rPr>
          <w:rFonts w:eastAsia="Times New Roman"/>
          <w:bCs w:val="0"/>
          <w:iCs w:val="0"/>
          <w:sz w:val="24"/>
          <w:szCs w:val="24"/>
          <w:lang w:eastAsia="en-IN"/>
        </w:rPr>
        <w:t>Teerenstra</w:t>
      </w:r>
      <w:proofErr w:type="spellEnd"/>
      <w:r w:rsidRPr="00CB2243">
        <w:rPr>
          <w:rFonts w:eastAsia="Times New Roman"/>
          <w:bCs w:val="0"/>
          <w:iCs w:val="0"/>
          <w:sz w:val="24"/>
          <w:szCs w:val="24"/>
          <w:lang w:eastAsia="en-IN"/>
        </w:rPr>
        <w:t xml:space="preserve"> S, van </w:t>
      </w:r>
      <w:proofErr w:type="spellStart"/>
      <w:r w:rsidRPr="00CB2243">
        <w:rPr>
          <w:rFonts w:eastAsia="Times New Roman"/>
          <w:bCs w:val="0"/>
          <w:iCs w:val="0"/>
          <w:sz w:val="24"/>
          <w:szCs w:val="24"/>
          <w:lang w:eastAsia="en-IN"/>
        </w:rPr>
        <w:t>Achterberg</w:t>
      </w:r>
      <w:proofErr w:type="spellEnd"/>
      <w:r w:rsidRPr="00CB2243">
        <w:rPr>
          <w:rFonts w:eastAsia="Times New Roman"/>
          <w:bCs w:val="0"/>
          <w:iCs w:val="0"/>
          <w:sz w:val="24"/>
          <w:szCs w:val="24"/>
          <w:lang w:eastAsia="en-IN"/>
        </w:rPr>
        <w:t xml:space="preserve"> T, Parker SG, </w:t>
      </w:r>
      <w:proofErr w:type="spellStart"/>
      <w:r w:rsidRPr="00CB2243">
        <w:rPr>
          <w:rFonts w:eastAsia="Times New Roman"/>
          <w:bCs w:val="0"/>
          <w:iCs w:val="0"/>
          <w:sz w:val="24"/>
          <w:szCs w:val="24"/>
          <w:lang w:eastAsia="en-IN"/>
        </w:rPr>
        <w:t>Borm</w:t>
      </w:r>
      <w:proofErr w:type="spellEnd"/>
      <w:r w:rsidRPr="00CB2243">
        <w:rPr>
          <w:rFonts w:eastAsia="Times New Roman"/>
          <w:bCs w:val="0"/>
          <w:iCs w:val="0"/>
          <w:sz w:val="24"/>
          <w:szCs w:val="24"/>
          <w:lang w:eastAsia="en-IN"/>
        </w:rPr>
        <w:t xml:space="preserve"> GF, van de </w:t>
      </w:r>
      <w:proofErr w:type="spellStart"/>
      <w:r w:rsidRPr="00CB2243">
        <w:rPr>
          <w:rFonts w:eastAsia="Times New Roman"/>
          <w:bCs w:val="0"/>
          <w:iCs w:val="0"/>
          <w:sz w:val="24"/>
          <w:szCs w:val="24"/>
          <w:lang w:eastAsia="en-IN"/>
        </w:rPr>
        <w:t>Lisdonk</w:t>
      </w:r>
      <w:proofErr w:type="spellEnd"/>
      <w:r w:rsidRPr="00CB2243">
        <w:rPr>
          <w:rFonts w:eastAsia="Times New Roman"/>
          <w:bCs w:val="0"/>
          <w:iCs w:val="0"/>
          <w:sz w:val="24"/>
          <w:szCs w:val="24"/>
          <w:lang w:eastAsia="en-IN"/>
        </w:rPr>
        <w:t xml:space="preserve"> EH, </w:t>
      </w:r>
      <w:proofErr w:type="spellStart"/>
      <w:r w:rsidRPr="00CB2243">
        <w:rPr>
          <w:rFonts w:eastAsia="Times New Roman"/>
          <w:bCs w:val="0"/>
          <w:iCs w:val="0"/>
          <w:sz w:val="24"/>
          <w:szCs w:val="24"/>
          <w:lang w:eastAsia="en-IN"/>
        </w:rPr>
        <w:t>Wensing</w:t>
      </w:r>
      <w:proofErr w:type="spellEnd"/>
      <w:r w:rsidRPr="00CB2243">
        <w:rPr>
          <w:rFonts w:eastAsia="Times New Roman"/>
          <w:bCs w:val="0"/>
          <w:iCs w:val="0"/>
          <w:sz w:val="24"/>
          <w:szCs w:val="24"/>
          <w:lang w:eastAsia="en-IN"/>
        </w:rPr>
        <w:t xml:space="preserve"> M, </w:t>
      </w:r>
      <w:proofErr w:type="spellStart"/>
      <w:r w:rsidRPr="00CB2243">
        <w:rPr>
          <w:rFonts w:eastAsia="Times New Roman"/>
          <w:bCs w:val="0"/>
          <w:iCs w:val="0"/>
          <w:sz w:val="24"/>
          <w:szCs w:val="24"/>
          <w:lang w:eastAsia="en-IN"/>
        </w:rPr>
        <w:t>Rikkert</w:t>
      </w:r>
      <w:proofErr w:type="spellEnd"/>
      <w:r w:rsidRPr="00CB2243">
        <w:rPr>
          <w:rFonts w:eastAsia="Times New Roman"/>
          <w:bCs w:val="0"/>
          <w:iCs w:val="0"/>
          <w:sz w:val="24"/>
          <w:szCs w:val="24"/>
          <w:lang w:eastAsia="en-IN"/>
        </w:rPr>
        <w:t xml:space="preserve"> MG: </w:t>
      </w:r>
      <w:r w:rsidRPr="00CB2243">
        <w:rPr>
          <w:rFonts w:eastAsia="Times New Roman"/>
          <w:b/>
          <w:iCs w:val="0"/>
          <w:sz w:val="24"/>
          <w:szCs w:val="24"/>
          <w:lang w:eastAsia="en-IN"/>
        </w:rPr>
        <w:t xml:space="preserve">A randomized study of a multidisciplinary program to intervene on geriatric syndromes in vulnerable older people who live at home (Dutch </w:t>
      </w:r>
      <w:proofErr w:type="spellStart"/>
      <w:r w:rsidRPr="00CB2243">
        <w:rPr>
          <w:rFonts w:eastAsia="Times New Roman"/>
          <w:b/>
          <w:iCs w:val="0"/>
          <w:sz w:val="24"/>
          <w:szCs w:val="24"/>
          <w:lang w:eastAsia="en-IN"/>
        </w:rPr>
        <w:t>EASYcare</w:t>
      </w:r>
      <w:proofErr w:type="spellEnd"/>
      <w:r w:rsidRPr="00CB2243">
        <w:rPr>
          <w:rFonts w:eastAsia="Times New Roman"/>
          <w:b/>
          <w:iCs w:val="0"/>
          <w:sz w:val="24"/>
          <w:szCs w:val="24"/>
          <w:lang w:eastAsia="en-IN"/>
        </w:rPr>
        <w:t xml:space="preserve"> Study).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w:t>
      </w:r>
      <w:proofErr w:type="spellStart"/>
      <w:r w:rsidRPr="00CB2243">
        <w:rPr>
          <w:rFonts w:eastAsia="Times New Roman"/>
          <w:bCs w:val="0"/>
          <w:i/>
          <w:sz w:val="24"/>
          <w:szCs w:val="24"/>
          <w:lang w:eastAsia="en-IN"/>
        </w:rPr>
        <w:t>Gerontol</w:t>
      </w:r>
      <w:proofErr w:type="spellEnd"/>
      <w:r w:rsidRPr="00CB2243">
        <w:rPr>
          <w:rFonts w:eastAsia="Times New Roman"/>
          <w:bCs w:val="0"/>
          <w:i/>
          <w:sz w:val="24"/>
          <w:szCs w:val="24"/>
          <w:lang w:eastAsia="en-IN"/>
        </w:rPr>
        <w:t xml:space="preserve"> A </w:t>
      </w:r>
      <w:proofErr w:type="spellStart"/>
      <w:r w:rsidRPr="00CB2243">
        <w:rPr>
          <w:rFonts w:eastAsia="Times New Roman"/>
          <w:bCs w:val="0"/>
          <w:i/>
          <w:sz w:val="24"/>
          <w:szCs w:val="24"/>
          <w:lang w:eastAsia="en-IN"/>
        </w:rPr>
        <w:t>Biol</w:t>
      </w:r>
      <w:proofErr w:type="spellEnd"/>
      <w:r w:rsidRPr="00CB2243">
        <w:rPr>
          <w:rFonts w:eastAsia="Times New Roman"/>
          <w:bCs w:val="0"/>
          <w:i/>
          <w:sz w:val="24"/>
          <w:szCs w:val="24"/>
          <w:lang w:eastAsia="en-IN"/>
        </w:rPr>
        <w:t xml:space="preserve"> </w:t>
      </w:r>
      <w:proofErr w:type="spellStart"/>
      <w:r w:rsidRPr="00CB2243">
        <w:rPr>
          <w:rFonts w:eastAsia="Times New Roman"/>
          <w:bCs w:val="0"/>
          <w:i/>
          <w:sz w:val="24"/>
          <w:szCs w:val="24"/>
          <w:lang w:eastAsia="en-IN"/>
        </w:rPr>
        <w:t>Sci</w:t>
      </w:r>
      <w:proofErr w:type="spellEnd"/>
      <w:r w:rsidRPr="00CB2243">
        <w:rPr>
          <w:rFonts w:eastAsia="Times New Roman"/>
          <w:bCs w:val="0"/>
          <w:i/>
          <w:sz w:val="24"/>
          <w:szCs w:val="24"/>
          <w:lang w:eastAsia="en-IN"/>
        </w:rPr>
        <w:t xml:space="preserve"> Med </w:t>
      </w:r>
      <w:proofErr w:type="spellStart"/>
      <w:r w:rsidRPr="00CB2243">
        <w:rPr>
          <w:rFonts w:eastAsia="Times New Roman"/>
          <w:bCs w:val="0"/>
          <w:i/>
          <w:sz w:val="24"/>
          <w:szCs w:val="24"/>
          <w:lang w:eastAsia="en-IN"/>
        </w:rPr>
        <w:t>Sci</w:t>
      </w:r>
      <w:proofErr w:type="spellEnd"/>
      <w:r w:rsidRPr="00CB2243">
        <w:rPr>
          <w:rFonts w:eastAsia="Times New Roman"/>
          <w:bCs w:val="0"/>
          <w:iCs w:val="0"/>
          <w:sz w:val="24"/>
          <w:szCs w:val="24"/>
          <w:lang w:eastAsia="en-IN"/>
        </w:rPr>
        <w:t xml:space="preserve"> 2008, </w:t>
      </w:r>
      <w:r w:rsidRPr="00CB2243">
        <w:rPr>
          <w:rFonts w:eastAsia="Times New Roman"/>
          <w:b/>
          <w:iCs w:val="0"/>
          <w:sz w:val="24"/>
          <w:szCs w:val="24"/>
          <w:lang w:eastAsia="en-IN"/>
        </w:rPr>
        <w:t>63</w:t>
      </w:r>
      <w:r w:rsidRPr="00CB2243">
        <w:rPr>
          <w:rFonts w:eastAsia="Times New Roman"/>
          <w:bCs w:val="0"/>
          <w:iCs w:val="0"/>
          <w:sz w:val="24"/>
          <w:szCs w:val="24"/>
          <w:lang w:eastAsia="en-IN"/>
        </w:rPr>
        <w:t>(3)</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283-290. </w:t>
      </w:r>
      <w:hyperlink r:id="rId101"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102"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5" name="Picture 25" descr="OpenURL">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penURL">
                      <a:hlinkClick r:id="rId103"/>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Kuzuya</w:t>
      </w:r>
      <w:proofErr w:type="spellEnd"/>
      <w:r w:rsidRPr="00CB2243">
        <w:rPr>
          <w:rFonts w:eastAsia="Times New Roman"/>
          <w:bCs w:val="0"/>
          <w:iCs w:val="0"/>
          <w:sz w:val="24"/>
          <w:szCs w:val="24"/>
          <w:lang w:eastAsia="en-IN"/>
        </w:rPr>
        <w:t xml:space="preserve"> M, Masuda Y, </w:t>
      </w:r>
      <w:proofErr w:type="spellStart"/>
      <w:r w:rsidRPr="00CB2243">
        <w:rPr>
          <w:rFonts w:eastAsia="Times New Roman"/>
          <w:bCs w:val="0"/>
          <w:iCs w:val="0"/>
          <w:sz w:val="24"/>
          <w:szCs w:val="24"/>
          <w:lang w:eastAsia="en-IN"/>
        </w:rPr>
        <w:t>Hirakawa</w:t>
      </w:r>
      <w:proofErr w:type="spellEnd"/>
      <w:r w:rsidRPr="00CB2243">
        <w:rPr>
          <w:rFonts w:eastAsia="Times New Roman"/>
          <w:bCs w:val="0"/>
          <w:iCs w:val="0"/>
          <w:sz w:val="24"/>
          <w:szCs w:val="24"/>
          <w:lang w:eastAsia="en-IN"/>
        </w:rPr>
        <w:t xml:space="preserve"> Y, Iwata M, </w:t>
      </w:r>
      <w:proofErr w:type="spellStart"/>
      <w:r w:rsidRPr="00CB2243">
        <w:rPr>
          <w:rFonts w:eastAsia="Times New Roman"/>
          <w:bCs w:val="0"/>
          <w:iCs w:val="0"/>
          <w:sz w:val="24"/>
          <w:szCs w:val="24"/>
          <w:lang w:eastAsia="en-IN"/>
        </w:rPr>
        <w:t>Enoki</w:t>
      </w:r>
      <w:proofErr w:type="spellEnd"/>
      <w:r w:rsidRPr="00CB2243">
        <w:rPr>
          <w:rFonts w:eastAsia="Times New Roman"/>
          <w:bCs w:val="0"/>
          <w:iCs w:val="0"/>
          <w:sz w:val="24"/>
          <w:szCs w:val="24"/>
          <w:lang w:eastAsia="en-IN"/>
        </w:rPr>
        <w:t xml:space="preserve"> H, </w:t>
      </w:r>
      <w:proofErr w:type="gramStart"/>
      <w:r w:rsidRPr="00CB2243">
        <w:rPr>
          <w:rFonts w:eastAsia="Times New Roman"/>
          <w:bCs w:val="0"/>
          <w:iCs w:val="0"/>
          <w:sz w:val="24"/>
          <w:szCs w:val="24"/>
          <w:lang w:eastAsia="en-IN"/>
        </w:rPr>
        <w:t>Hasegawa</w:t>
      </w:r>
      <w:proofErr w:type="gramEnd"/>
      <w:r w:rsidRPr="00CB2243">
        <w:rPr>
          <w:rFonts w:eastAsia="Times New Roman"/>
          <w:bCs w:val="0"/>
          <w:iCs w:val="0"/>
          <w:sz w:val="24"/>
          <w:szCs w:val="24"/>
          <w:lang w:eastAsia="en-IN"/>
        </w:rPr>
        <w:t xml:space="preserve"> J, Iguchi A: </w:t>
      </w:r>
      <w:r w:rsidRPr="00CB2243">
        <w:rPr>
          <w:rFonts w:eastAsia="Times New Roman"/>
          <w:b/>
          <w:iCs w:val="0"/>
          <w:sz w:val="24"/>
          <w:szCs w:val="24"/>
          <w:lang w:eastAsia="en-IN"/>
        </w:rPr>
        <w:t xml:space="preserve">Day care service use is associated with lower mortality in community-dwelling frail older people.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Am </w:t>
      </w:r>
      <w:proofErr w:type="spellStart"/>
      <w:r w:rsidRPr="00CB2243">
        <w:rPr>
          <w:rFonts w:eastAsia="Times New Roman"/>
          <w:bCs w:val="0"/>
          <w:i/>
          <w:sz w:val="24"/>
          <w:szCs w:val="24"/>
          <w:lang w:eastAsia="en-IN"/>
        </w:rPr>
        <w:t>Geriatr</w:t>
      </w:r>
      <w:proofErr w:type="spellEnd"/>
      <w:r w:rsidRPr="00CB2243">
        <w:rPr>
          <w:rFonts w:eastAsia="Times New Roman"/>
          <w:bCs w:val="0"/>
          <w:i/>
          <w:sz w:val="24"/>
          <w:szCs w:val="24"/>
          <w:lang w:eastAsia="en-IN"/>
        </w:rPr>
        <w:t xml:space="preserve"> Soc</w:t>
      </w:r>
      <w:r w:rsidRPr="00CB2243">
        <w:rPr>
          <w:rFonts w:eastAsia="Times New Roman"/>
          <w:bCs w:val="0"/>
          <w:iCs w:val="0"/>
          <w:sz w:val="24"/>
          <w:szCs w:val="24"/>
          <w:lang w:eastAsia="en-IN"/>
        </w:rPr>
        <w:t xml:space="preserve"> 2006, </w:t>
      </w:r>
      <w:r w:rsidRPr="00CB2243">
        <w:rPr>
          <w:rFonts w:eastAsia="Times New Roman"/>
          <w:b/>
          <w:iCs w:val="0"/>
          <w:sz w:val="24"/>
          <w:szCs w:val="24"/>
          <w:lang w:eastAsia="en-IN"/>
        </w:rPr>
        <w:t>54</w:t>
      </w:r>
      <w:r w:rsidRPr="00CB2243">
        <w:rPr>
          <w:rFonts w:eastAsia="Times New Roman"/>
          <w:bCs w:val="0"/>
          <w:iCs w:val="0"/>
          <w:sz w:val="24"/>
          <w:szCs w:val="24"/>
          <w:lang w:eastAsia="en-IN"/>
        </w:rPr>
        <w:t>(9)</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1364-1371. </w:t>
      </w:r>
      <w:hyperlink r:id="rId104"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105"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6" name="Picture 26" descr="OpenURL">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penURL">
                      <a:hlinkClick r:id="rId106"/>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Vass M, </w:t>
      </w:r>
      <w:proofErr w:type="spellStart"/>
      <w:r w:rsidRPr="00CB2243">
        <w:rPr>
          <w:rFonts w:eastAsia="Times New Roman"/>
          <w:bCs w:val="0"/>
          <w:iCs w:val="0"/>
          <w:sz w:val="24"/>
          <w:szCs w:val="24"/>
          <w:lang w:eastAsia="en-IN"/>
        </w:rPr>
        <w:t>Avlund</w:t>
      </w:r>
      <w:proofErr w:type="spellEnd"/>
      <w:r w:rsidRPr="00CB2243">
        <w:rPr>
          <w:rFonts w:eastAsia="Times New Roman"/>
          <w:bCs w:val="0"/>
          <w:iCs w:val="0"/>
          <w:sz w:val="24"/>
          <w:szCs w:val="24"/>
          <w:lang w:eastAsia="en-IN"/>
        </w:rPr>
        <w:t xml:space="preserve"> K, </w:t>
      </w:r>
      <w:proofErr w:type="spellStart"/>
      <w:r w:rsidRPr="00CB2243">
        <w:rPr>
          <w:rFonts w:eastAsia="Times New Roman"/>
          <w:bCs w:val="0"/>
          <w:iCs w:val="0"/>
          <w:sz w:val="24"/>
          <w:szCs w:val="24"/>
          <w:lang w:eastAsia="en-IN"/>
        </w:rPr>
        <w:t>Hendriksen</w:t>
      </w:r>
      <w:proofErr w:type="spellEnd"/>
      <w:r w:rsidRPr="00CB2243">
        <w:rPr>
          <w:rFonts w:eastAsia="Times New Roman"/>
          <w:bCs w:val="0"/>
          <w:iCs w:val="0"/>
          <w:sz w:val="24"/>
          <w:szCs w:val="24"/>
          <w:lang w:eastAsia="en-IN"/>
        </w:rPr>
        <w:t xml:space="preserve"> C, </w:t>
      </w:r>
      <w:proofErr w:type="gramStart"/>
      <w:r w:rsidRPr="00CB2243">
        <w:rPr>
          <w:rFonts w:eastAsia="Times New Roman"/>
          <w:bCs w:val="0"/>
          <w:iCs w:val="0"/>
          <w:sz w:val="24"/>
          <w:szCs w:val="24"/>
          <w:lang w:eastAsia="en-IN"/>
        </w:rPr>
        <w:t>Andersen</w:t>
      </w:r>
      <w:proofErr w:type="gramEnd"/>
      <w:r w:rsidRPr="00CB2243">
        <w:rPr>
          <w:rFonts w:eastAsia="Times New Roman"/>
          <w:bCs w:val="0"/>
          <w:iCs w:val="0"/>
          <w:sz w:val="24"/>
          <w:szCs w:val="24"/>
          <w:lang w:eastAsia="en-IN"/>
        </w:rPr>
        <w:t xml:space="preserve"> CK, </w:t>
      </w:r>
      <w:proofErr w:type="spellStart"/>
      <w:r w:rsidRPr="00CB2243">
        <w:rPr>
          <w:rFonts w:eastAsia="Times New Roman"/>
          <w:bCs w:val="0"/>
          <w:iCs w:val="0"/>
          <w:sz w:val="24"/>
          <w:szCs w:val="24"/>
          <w:lang w:eastAsia="en-IN"/>
        </w:rPr>
        <w:t>Keiding</w:t>
      </w:r>
      <w:proofErr w:type="spellEnd"/>
      <w:r w:rsidRPr="00CB2243">
        <w:rPr>
          <w:rFonts w:eastAsia="Times New Roman"/>
          <w:bCs w:val="0"/>
          <w:iCs w:val="0"/>
          <w:sz w:val="24"/>
          <w:szCs w:val="24"/>
          <w:lang w:eastAsia="en-IN"/>
        </w:rPr>
        <w:t xml:space="preserve"> N: </w:t>
      </w:r>
      <w:r w:rsidRPr="00CB2243">
        <w:rPr>
          <w:rFonts w:eastAsia="Times New Roman"/>
          <w:b/>
          <w:iCs w:val="0"/>
          <w:sz w:val="24"/>
          <w:szCs w:val="24"/>
          <w:lang w:eastAsia="en-IN"/>
        </w:rPr>
        <w:t xml:space="preserve">Preventive home visits to older people in Denmark: methodology of a randomized controlled study.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Aging </w:t>
      </w:r>
      <w:proofErr w:type="spellStart"/>
      <w:r w:rsidRPr="00CB2243">
        <w:rPr>
          <w:rFonts w:eastAsia="Times New Roman"/>
          <w:bCs w:val="0"/>
          <w:i/>
          <w:sz w:val="24"/>
          <w:szCs w:val="24"/>
          <w:lang w:eastAsia="en-IN"/>
        </w:rPr>
        <w:t>Clin</w:t>
      </w:r>
      <w:proofErr w:type="spellEnd"/>
      <w:r w:rsidRPr="00CB2243">
        <w:rPr>
          <w:rFonts w:eastAsia="Times New Roman"/>
          <w:bCs w:val="0"/>
          <w:i/>
          <w:sz w:val="24"/>
          <w:szCs w:val="24"/>
          <w:lang w:eastAsia="en-IN"/>
        </w:rPr>
        <w:t xml:space="preserve"> Exp Res</w:t>
      </w:r>
      <w:r w:rsidRPr="00CB2243">
        <w:rPr>
          <w:rFonts w:eastAsia="Times New Roman"/>
          <w:bCs w:val="0"/>
          <w:iCs w:val="0"/>
          <w:sz w:val="24"/>
          <w:szCs w:val="24"/>
          <w:lang w:eastAsia="en-IN"/>
        </w:rPr>
        <w:t xml:space="preserve"> 2002, </w:t>
      </w:r>
      <w:r w:rsidRPr="00CB2243">
        <w:rPr>
          <w:rFonts w:eastAsia="Times New Roman"/>
          <w:b/>
          <w:iCs w:val="0"/>
          <w:sz w:val="24"/>
          <w:szCs w:val="24"/>
          <w:lang w:eastAsia="en-IN"/>
        </w:rPr>
        <w:t>14</w:t>
      </w:r>
      <w:r w:rsidRPr="00CB2243">
        <w:rPr>
          <w:rFonts w:eastAsia="Times New Roman"/>
          <w:bCs w:val="0"/>
          <w:iCs w:val="0"/>
          <w:sz w:val="24"/>
          <w:szCs w:val="24"/>
          <w:lang w:eastAsia="en-IN"/>
        </w:rPr>
        <w:t>(6)</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509-515. </w:t>
      </w:r>
      <w:hyperlink r:id="rId107"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7" name="Picture 27" descr="OpenURL">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penURL">
                      <a:hlinkClick r:id="rId108"/>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Landi</w:t>
      </w:r>
      <w:proofErr w:type="spellEnd"/>
      <w:r w:rsidRPr="00CB2243">
        <w:rPr>
          <w:rFonts w:eastAsia="Times New Roman"/>
          <w:bCs w:val="0"/>
          <w:iCs w:val="0"/>
          <w:sz w:val="24"/>
          <w:szCs w:val="24"/>
          <w:lang w:eastAsia="en-IN"/>
        </w:rPr>
        <w:t xml:space="preserve"> F, </w:t>
      </w:r>
      <w:proofErr w:type="spellStart"/>
      <w:r w:rsidRPr="00CB2243">
        <w:rPr>
          <w:rFonts w:eastAsia="Times New Roman"/>
          <w:bCs w:val="0"/>
          <w:iCs w:val="0"/>
          <w:sz w:val="24"/>
          <w:szCs w:val="24"/>
          <w:lang w:eastAsia="en-IN"/>
        </w:rPr>
        <w:t>Gambassi</w:t>
      </w:r>
      <w:proofErr w:type="spellEnd"/>
      <w:r w:rsidRPr="00CB2243">
        <w:rPr>
          <w:rFonts w:eastAsia="Times New Roman"/>
          <w:bCs w:val="0"/>
          <w:iCs w:val="0"/>
          <w:sz w:val="24"/>
          <w:szCs w:val="24"/>
          <w:lang w:eastAsia="en-IN"/>
        </w:rPr>
        <w:t xml:space="preserve"> G, </w:t>
      </w:r>
      <w:proofErr w:type="spellStart"/>
      <w:r w:rsidRPr="00CB2243">
        <w:rPr>
          <w:rFonts w:eastAsia="Times New Roman"/>
          <w:bCs w:val="0"/>
          <w:iCs w:val="0"/>
          <w:sz w:val="24"/>
          <w:szCs w:val="24"/>
          <w:lang w:eastAsia="en-IN"/>
        </w:rPr>
        <w:t>Pola</w:t>
      </w:r>
      <w:proofErr w:type="spellEnd"/>
      <w:r w:rsidRPr="00CB2243">
        <w:rPr>
          <w:rFonts w:eastAsia="Times New Roman"/>
          <w:bCs w:val="0"/>
          <w:iCs w:val="0"/>
          <w:sz w:val="24"/>
          <w:szCs w:val="24"/>
          <w:lang w:eastAsia="en-IN"/>
        </w:rPr>
        <w:t xml:space="preserve"> R, </w:t>
      </w:r>
      <w:proofErr w:type="spellStart"/>
      <w:r w:rsidRPr="00CB2243">
        <w:rPr>
          <w:rFonts w:eastAsia="Times New Roman"/>
          <w:bCs w:val="0"/>
          <w:iCs w:val="0"/>
          <w:sz w:val="24"/>
          <w:szCs w:val="24"/>
          <w:lang w:eastAsia="en-IN"/>
        </w:rPr>
        <w:t>Tabaccanti</w:t>
      </w:r>
      <w:proofErr w:type="spellEnd"/>
      <w:r w:rsidRPr="00CB2243">
        <w:rPr>
          <w:rFonts w:eastAsia="Times New Roman"/>
          <w:bCs w:val="0"/>
          <w:iCs w:val="0"/>
          <w:sz w:val="24"/>
          <w:szCs w:val="24"/>
          <w:lang w:eastAsia="en-IN"/>
        </w:rPr>
        <w:t xml:space="preserve"> S, </w:t>
      </w:r>
      <w:proofErr w:type="spellStart"/>
      <w:r w:rsidRPr="00CB2243">
        <w:rPr>
          <w:rFonts w:eastAsia="Times New Roman"/>
          <w:bCs w:val="0"/>
          <w:iCs w:val="0"/>
          <w:sz w:val="24"/>
          <w:szCs w:val="24"/>
          <w:lang w:eastAsia="en-IN"/>
        </w:rPr>
        <w:t>Cavinato</w:t>
      </w:r>
      <w:proofErr w:type="spellEnd"/>
      <w:r w:rsidRPr="00CB2243">
        <w:rPr>
          <w:rFonts w:eastAsia="Times New Roman"/>
          <w:bCs w:val="0"/>
          <w:iCs w:val="0"/>
          <w:sz w:val="24"/>
          <w:szCs w:val="24"/>
          <w:lang w:eastAsia="en-IN"/>
        </w:rPr>
        <w:t xml:space="preserve"> T, </w:t>
      </w:r>
      <w:proofErr w:type="spellStart"/>
      <w:r w:rsidRPr="00CB2243">
        <w:rPr>
          <w:rFonts w:eastAsia="Times New Roman"/>
          <w:bCs w:val="0"/>
          <w:iCs w:val="0"/>
          <w:sz w:val="24"/>
          <w:szCs w:val="24"/>
          <w:lang w:eastAsia="en-IN"/>
        </w:rPr>
        <w:t>Carbonin</w:t>
      </w:r>
      <w:proofErr w:type="spellEnd"/>
      <w:r w:rsidRPr="00CB2243">
        <w:rPr>
          <w:rFonts w:eastAsia="Times New Roman"/>
          <w:bCs w:val="0"/>
          <w:iCs w:val="0"/>
          <w:sz w:val="24"/>
          <w:szCs w:val="24"/>
          <w:lang w:eastAsia="en-IN"/>
        </w:rPr>
        <w:t xml:space="preserve"> PU, </w:t>
      </w:r>
      <w:proofErr w:type="spellStart"/>
      <w:r w:rsidRPr="00CB2243">
        <w:rPr>
          <w:rFonts w:eastAsia="Times New Roman"/>
          <w:bCs w:val="0"/>
          <w:iCs w:val="0"/>
          <w:sz w:val="24"/>
          <w:szCs w:val="24"/>
          <w:lang w:eastAsia="en-IN"/>
        </w:rPr>
        <w:t>Bernabei</w:t>
      </w:r>
      <w:proofErr w:type="spellEnd"/>
      <w:r w:rsidRPr="00CB2243">
        <w:rPr>
          <w:rFonts w:eastAsia="Times New Roman"/>
          <w:bCs w:val="0"/>
          <w:iCs w:val="0"/>
          <w:sz w:val="24"/>
          <w:szCs w:val="24"/>
          <w:lang w:eastAsia="en-IN"/>
        </w:rPr>
        <w:t xml:space="preserve"> R: </w:t>
      </w:r>
      <w:r w:rsidRPr="00CB2243">
        <w:rPr>
          <w:rFonts w:eastAsia="Times New Roman"/>
          <w:b/>
          <w:iCs w:val="0"/>
          <w:sz w:val="24"/>
          <w:szCs w:val="24"/>
          <w:lang w:eastAsia="en-IN"/>
        </w:rPr>
        <w:t xml:space="preserve">Impact of integrated home care services on hospital use.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Am </w:t>
      </w:r>
      <w:proofErr w:type="spellStart"/>
      <w:r w:rsidRPr="00CB2243">
        <w:rPr>
          <w:rFonts w:eastAsia="Times New Roman"/>
          <w:bCs w:val="0"/>
          <w:i/>
          <w:sz w:val="24"/>
          <w:szCs w:val="24"/>
          <w:lang w:eastAsia="en-IN"/>
        </w:rPr>
        <w:t>Geriatr</w:t>
      </w:r>
      <w:proofErr w:type="spellEnd"/>
      <w:r w:rsidRPr="00CB2243">
        <w:rPr>
          <w:rFonts w:eastAsia="Times New Roman"/>
          <w:bCs w:val="0"/>
          <w:i/>
          <w:sz w:val="24"/>
          <w:szCs w:val="24"/>
          <w:lang w:eastAsia="en-IN"/>
        </w:rPr>
        <w:t xml:space="preserve"> Soc</w:t>
      </w:r>
      <w:r w:rsidRPr="00CB2243">
        <w:rPr>
          <w:rFonts w:eastAsia="Times New Roman"/>
          <w:bCs w:val="0"/>
          <w:iCs w:val="0"/>
          <w:sz w:val="24"/>
          <w:szCs w:val="24"/>
          <w:lang w:eastAsia="en-IN"/>
        </w:rPr>
        <w:t xml:space="preserve"> 1999, </w:t>
      </w:r>
      <w:r w:rsidRPr="00CB2243">
        <w:rPr>
          <w:rFonts w:eastAsia="Times New Roman"/>
          <w:b/>
          <w:iCs w:val="0"/>
          <w:sz w:val="24"/>
          <w:szCs w:val="24"/>
          <w:lang w:eastAsia="en-IN"/>
        </w:rPr>
        <w:t>47</w:t>
      </w:r>
      <w:r w:rsidRPr="00CB2243">
        <w:rPr>
          <w:rFonts w:eastAsia="Times New Roman"/>
          <w:bCs w:val="0"/>
          <w:iCs w:val="0"/>
          <w:sz w:val="24"/>
          <w:szCs w:val="24"/>
          <w:lang w:eastAsia="en-IN"/>
        </w:rPr>
        <w:t>(12)</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1430-1434. </w:t>
      </w:r>
      <w:hyperlink r:id="rId109"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8" name="Picture 28" descr="OpenURL">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penURL">
                      <a:hlinkClick r:id="rId110"/>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Vass M, </w:t>
      </w:r>
      <w:proofErr w:type="spellStart"/>
      <w:r w:rsidRPr="00CB2243">
        <w:rPr>
          <w:rFonts w:eastAsia="Times New Roman"/>
          <w:bCs w:val="0"/>
          <w:iCs w:val="0"/>
          <w:sz w:val="24"/>
          <w:szCs w:val="24"/>
          <w:lang w:eastAsia="en-IN"/>
        </w:rPr>
        <w:t>Avlund</w:t>
      </w:r>
      <w:proofErr w:type="spellEnd"/>
      <w:r w:rsidRPr="00CB2243">
        <w:rPr>
          <w:rFonts w:eastAsia="Times New Roman"/>
          <w:bCs w:val="0"/>
          <w:iCs w:val="0"/>
          <w:sz w:val="24"/>
          <w:szCs w:val="24"/>
          <w:lang w:eastAsia="en-IN"/>
        </w:rPr>
        <w:t xml:space="preserve"> K, </w:t>
      </w:r>
      <w:proofErr w:type="spellStart"/>
      <w:r w:rsidRPr="00CB2243">
        <w:rPr>
          <w:rFonts w:eastAsia="Times New Roman"/>
          <w:bCs w:val="0"/>
          <w:iCs w:val="0"/>
          <w:sz w:val="24"/>
          <w:szCs w:val="24"/>
          <w:lang w:eastAsia="en-IN"/>
        </w:rPr>
        <w:t>Hendriksen</w:t>
      </w:r>
      <w:proofErr w:type="spellEnd"/>
      <w:r w:rsidRPr="00CB2243">
        <w:rPr>
          <w:rFonts w:eastAsia="Times New Roman"/>
          <w:bCs w:val="0"/>
          <w:iCs w:val="0"/>
          <w:sz w:val="24"/>
          <w:szCs w:val="24"/>
          <w:lang w:eastAsia="en-IN"/>
        </w:rPr>
        <w:t xml:space="preserve"> C: </w:t>
      </w:r>
      <w:r w:rsidRPr="00CB2243">
        <w:rPr>
          <w:rFonts w:eastAsia="Times New Roman"/>
          <w:b/>
          <w:iCs w:val="0"/>
          <w:sz w:val="24"/>
          <w:szCs w:val="24"/>
          <w:lang w:eastAsia="en-IN"/>
        </w:rPr>
        <w:t xml:space="preserve">Randomized intervention trial on preventive home visits to older people: baseline and follow-up characteristics of participants and non-participants.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Scand J </w:t>
      </w:r>
      <w:proofErr w:type="spellStart"/>
      <w:r w:rsidRPr="00CB2243">
        <w:rPr>
          <w:rFonts w:eastAsia="Times New Roman"/>
          <w:bCs w:val="0"/>
          <w:i/>
          <w:sz w:val="24"/>
          <w:szCs w:val="24"/>
          <w:lang w:eastAsia="en-IN"/>
        </w:rPr>
        <w:t>Publ</w:t>
      </w:r>
      <w:proofErr w:type="spellEnd"/>
      <w:r w:rsidRPr="00CB2243">
        <w:rPr>
          <w:rFonts w:eastAsia="Times New Roman"/>
          <w:bCs w:val="0"/>
          <w:i/>
          <w:sz w:val="24"/>
          <w:szCs w:val="24"/>
          <w:lang w:eastAsia="en-IN"/>
        </w:rPr>
        <w:t xml:space="preserve"> Health</w:t>
      </w:r>
      <w:r w:rsidRPr="00CB2243">
        <w:rPr>
          <w:rFonts w:eastAsia="Times New Roman"/>
          <w:bCs w:val="0"/>
          <w:iCs w:val="0"/>
          <w:sz w:val="24"/>
          <w:szCs w:val="24"/>
          <w:lang w:eastAsia="en-IN"/>
        </w:rPr>
        <w:t xml:space="preserve"> 2007, </w:t>
      </w:r>
      <w:r w:rsidRPr="00CB2243">
        <w:rPr>
          <w:rFonts w:eastAsia="Times New Roman"/>
          <w:b/>
          <w:iCs w:val="0"/>
          <w:sz w:val="24"/>
          <w:szCs w:val="24"/>
          <w:lang w:eastAsia="en-IN"/>
        </w:rPr>
        <w:t>35</w:t>
      </w:r>
      <w:r w:rsidRPr="00CB2243">
        <w:rPr>
          <w:rFonts w:eastAsia="Times New Roman"/>
          <w:bCs w:val="0"/>
          <w:iCs w:val="0"/>
          <w:sz w:val="24"/>
          <w:szCs w:val="24"/>
          <w:lang w:eastAsia="en-IN"/>
        </w:rPr>
        <w:t>(4)</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410-417. </w:t>
      </w:r>
      <w:hyperlink r:id="rId111"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29" name="Picture 29" descr="OpenURL">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penURL">
                      <a:hlinkClick r:id="rId112"/>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spellStart"/>
      <w:r w:rsidRPr="00CB2243">
        <w:rPr>
          <w:rFonts w:eastAsia="Times New Roman"/>
          <w:bCs w:val="0"/>
          <w:iCs w:val="0"/>
          <w:sz w:val="24"/>
          <w:szCs w:val="24"/>
          <w:lang w:eastAsia="en-IN"/>
        </w:rPr>
        <w:t>Weissert</w:t>
      </w:r>
      <w:proofErr w:type="spellEnd"/>
      <w:r w:rsidRPr="00CB2243">
        <w:rPr>
          <w:rFonts w:eastAsia="Times New Roman"/>
          <w:bCs w:val="0"/>
          <w:iCs w:val="0"/>
          <w:sz w:val="24"/>
          <w:szCs w:val="24"/>
          <w:lang w:eastAsia="en-IN"/>
        </w:rPr>
        <w:t xml:space="preserve"> WG, </w:t>
      </w:r>
      <w:proofErr w:type="spellStart"/>
      <w:r w:rsidRPr="00CB2243">
        <w:rPr>
          <w:rFonts w:eastAsia="Times New Roman"/>
          <w:bCs w:val="0"/>
          <w:iCs w:val="0"/>
          <w:sz w:val="24"/>
          <w:szCs w:val="24"/>
          <w:lang w:eastAsia="en-IN"/>
        </w:rPr>
        <w:t>Lesnick</w:t>
      </w:r>
      <w:proofErr w:type="spellEnd"/>
      <w:r w:rsidRPr="00CB2243">
        <w:rPr>
          <w:rFonts w:eastAsia="Times New Roman"/>
          <w:bCs w:val="0"/>
          <w:iCs w:val="0"/>
          <w:sz w:val="24"/>
          <w:szCs w:val="24"/>
          <w:lang w:eastAsia="en-IN"/>
        </w:rPr>
        <w:t xml:space="preserve"> T, </w:t>
      </w:r>
      <w:proofErr w:type="spellStart"/>
      <w:r w:rsidRPr="00CB2243">
        <w:rPr>
          <w:rFonts w:eastAsia="Times New Roman"/>
          <w:bCs w:val="0"/>
          <w:iCs w:val="0"/>
          <w:sz w:val="24"/>
          <w:szCs w:val="24"/>
          <w:lang w:eastAsia="en-IN"/>
        </w:rPr>
        <w:t>Musliner</w:t>
      </w:r>
      <w:proofErr w:type="spellEnd"/>
      <w:r w:rsidRPr="00CB2243">
        <w:rPr>
          <w:rFonts w:eastAsia="Times New Roman"/>
          <w:bCs w:val="0"/>
          <w:iCs w:val="0"/>
          <w:sz w:val="24"/>
          <w:szCs w:val="24"/>
          <w:lang w:eastAsia="en-IN"/>
        </w:rPr>
        <w:t xml:space="preserve"> M, </w:t>
      </w:r>
      <w:proofErr w:type="gramStart"/>
      <w:r w:rsidRPr="00CB2243">
        <w:rPr>
          <w:rFonts w:eastAsia="Times New Roman"/>
          <w:bCs w:val="0"/>
          <w:iCs w:val="0"/>
          <w:sz w:val="24"/>
          <w:szCs w:val="24"/>
          <w:lang w:eastAsia="en-IN"/>
        </w:rPr>
        <w:t>Foley</w:t>
      </w:r>
      <w:proofErr w:type="gramEnd"/>
      <w:r w:rsidRPr="00CB2243">
        <w:rPr>
          <w:rFonts w:eastAsia="Times New Roman"/>
          <w:bCs w:val="0"/>
          <w:iCs w:val="0"/>
          <w:sz w:val="24"/>
          <w:szCs w:val="24"/>
          <w:lang w:eastAsia="en-IN"/>
        </w:rPr>
        <w:t xml:space="preserve"> KA: </w:t>
      </w:r>
      <w:r w:rsidRPr="00CB2243">
        <w:rPr>
          <w:rFonts w:eastAsia="Times New Roman"/>
          <w:b/>
          <w:iCs w:val="0"/>
          <w:sz w:val="24"/>
          <w:szCs w:val="24"/>
          <w:lang w:eastAsia="en-IN"/>
        </w:rPr>
        <w:t xml:space="preserve">Cost savings from home and community-based services: Arizona's </w:t>
      </w:r>
      <w:proofErr w:type="spellStart"/>
      <w:r w:rsidRPr="00CB2243">
        <w:rPr>
          <w:rFonts w:eastAsia="Times New Roman"/>
          <w:b/>
          <w:iCs w:val="0"/>
          <w:sz w:val="24"/>
          <w:szCs w:val="24"/>
          <w:lang w:eastAsia="en-IN"/>
        </w:rPr>
        <w:t>capitated</w:t>
      </w:r>
      <w:proofErr w:type="spellEnd"/>
      <w:r w:rsidRPr="00CB2243">
        <w:rPr>
          <w:rFonts w:eastAsia="Times New Roman"/>
          <w:b/>
          <w:iCs w:val="0"/>
          <w:sz w:val="24"/>
          <w:szCs w:val="24"/>
          <w:lang w:eastAsia="en-IN"/>
        </w:rPr>
        <w:t xml:space="preserve"> Medicaid long-term care program.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 xml:space="preserve">J Health </w:t>
      </w:r>
      <w:proofErr w:type="spellStart"/>
      <w:r w:rsidRPr="00CB2243">
        <w:rPr>
          <w:rFonts w:eastAsia="Times New Roman"/>
          <w:bCs w:val="0"/>
          <w:i/>
          <w:sz w:val="24"/>
          <w:szCs w:val="24"/>
          <w:lang w:eastAsia="en-IN"/>
        </w:rPr>
        <w:t>Polit</w:t>
      </w:r>
      <w:proofErr w:type="spellEnd"/>
      <w:r w:rsidRPr="00CB2243">
        <w:rPr>
          <w:rFonts w:eastAsia="Times New Roman"/>
          <w:bCs w:val="0"/>
          <w:i/>
          <w:sz w:val="24"/>
          <w:szCs w:val="24"/>
          <w:lang w:eastAsia="en-IN"/>
        </w:rPr>
        <w:t xml:space="preserve"> Policy Law</w:t>
      </w:r>
      <w:r w:rsidRPr="00CB2243">
        <w:rPr>
          <w:rFonts w:eastAsia="Times New Roman"/>
          <w:bCs w:val="0"/>
          <w:iCs w:val="0"/>
          <w:sz w:val="24"/>
          <w:szCs w:val="24"/>
          <w:lang w:eastAsia="en-IN"/>
        </w:rPr>
        <w:t xml:space="preserve"> 1997, </w:t>
      </w:r>
      <w:r w:rsidRPr="00CB2243">
        <w:rPr>
          <w:rFonts w:eastAsia="Times New Roman"/>
          <w:b/>
          <w:iCs w:val="0"/>
          <w:sz w:val="24"/>
          <w:szCs w:val="24"/>
          <w:lang w:eastAsia="en-IN"/>
        </w:rPr>
        <w:t>22</w:t>
      </w:r>
      <w:r w:rsidRPr="00CB2243">
        <w:rPr>
          <w:rFonts w:eastAsia="Times New Roman"/>
          <w:bCs w:val="0"/>
          <w:iCs w:val="0"/>
          <w:sz w:val="24"/>
          <w:szCs w:val="24"/>
          <w:lang w:eastAsia="en-IN"/>
        </w:rPr>
        <w:t>(6)</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1329-1357. </w:t>
      </w:r>
      <w:hyperlink r:id="rId113"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114"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30" name="Picture 30" descr="OpenURL">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penURL">
                      <a:hlinkClick r:id="rId115"/>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proofErr w:type="gramStart"/>
      <w:r w:rsidRPr="00CB2243">
        <w:rPr>
          <w:rFonts w:eastAsia="Times New Roman"/>
          <w:bCs w:val="0"/>
          <w:iCs w:val="0"/>
          <w:sz w:val="24"/>
          <w:szCs w:val="24"/>
          <w:lang w:eastAsia="en-IN"/>
        </w:rPr>
        <w:t>van</w:t>
      </w:r>
      <w:proofErr w:type="gramEnd"/>
      <w:r w:rsidRPr="00CB2243">
        <w:rPr>
          <w:rFonts w:eastAsia="Times New Roman"/>
          <w:bCs w:val="0"/>
          <w:iCs w:val="0"/>
          <w:sz w:val="24"/>
          <w:szCs w:val="24"/>
          <w:lang w:eastAsia="en-IN"/>
        </w:rPr>
        <w:t xml:space="preserve"> </w:t>
      </w:r>
      <w:proofErr w:type="spellStart"/>
      <w:r w:rsidRPr="00CB2243">
        <w:rPr>
          <w:rFonts w:eastAsia="Times New Roman"/>
          <w:bCs w:val="0"/>
          <w:iCs w:val="0"/>
          <w:sz w:val="24"/>
          <w:szCs w:val="24"/>
          <w:lang w:eastAsia="en-IN"/>
        </w:rPr>
        <w:t>Haastregt</w:t>
      </w:r>
      <w:proofErr w:type="spellEnd"/>
      <w:r w:rsidRPr="00CB2243">
        <w:rPr>
          <w:rFonts w:eastAsia="Times New Roman"/>
          <w:bCs w:val="0"/>
          <w:iCs w:val="0"/>
          <w:sz w:val="24"/>
          <w:szCs w:val="24"/>
          <w:lang w:eastAsia="en-IN"/>
        </w:rPr>
        <w:t xml:space="preserve"> JC, </w:t>
      </w:r>
      <w:proofErr w:type="spellStart"/>
      <w:r w:rsidRPr="00CB2243">
        <w:rPr>
          <w:rFonts w:eastAsia="Times New Roman"/>
          <w:bCs w:val="0"/>
          <w:iCs w:val="0"/>
          <w:sz w:val="24"/>
          <w:szCs w:val="24"/>
          <w:lang w:eastAsia="en-IN"/>
        </w:rPr>
        <w:t>Diederiks</w:t>
      </w:r>
      <w:proofErr w:type="spellEnd"/>
      <w:r w:rsidRPr="00CB2243">
        <w:rPr>
          <w:rFonts w:eastAsia="Times New Roman"/>
          <w:bCs w:val="0"/>
          <w:iCs w:val="0"/>
          <w:sz w:val="24"/>
          <w:szCs w:val="24"/>
          <w:lang w:eastAsia="en-IN"/>
        </w:rPr>
        <w:t xml:space="preserve"> JP, van </w:t>
      </w:r>
      <w:proofErr w:type="spellStart"/>
      <w:r w:rsidRPr="00CB2243">
        <w:rPr>
          <w:rFonts w:eastAsia="Times New Roman"/>
          <w:bCs w:val="0"/>
          <w:iCs w:val="0"/>
          <w:sz w:val="24"/>
          <w:szCs w:val="24"/>
          <w:lang w:eastAsia="en-IN"/>
        </w:rPr>
        <w:t>Rossum</w:t>
      </w:r>
      <w:proofErr w:type="spellEnd"/>
      <w:r w:rsidRPr="00CB2243">
        <w:rPr>
          <w:rFonts w:eastAsia="Times New Roman"/>
          <w:bCs w:val="0"/>
          <w:iCs w:val="0"/>
          <w:sz w:val="24"/>
          <w:szCs w:val="24"/>
          <w:lang w:eastAsia="en-IN"/>
        </w:rPr>
        <w:t xml:space="preserve"> E, de Witte LP, </w:t>
      </w:r>
      <w:proofErr w:type="spellStart"/>
      <w:r w:rsidRPr="00CB2243">
        <w:rPr>
          <w:rFonts w:eastAsia="Times New Roman"/>
          <w:bCs w:val="0"/>
          <w:iCs w:val="0"/>
          <w:sz w:val="24"/>
          <w:szCs w:val="24"/>
          <w:lang w:eastAsia="en-IN"/>
        </w:rPr>
        <w:t>Crebolder</w:t>
      </w:r>
      <w:proofErr w:type="spellEnd"/>
      <w:r w:rsidRPr="00CB2243">
        <w:rPr>
          <w:rFonts w:eastAsia="Times New Roman"/>
          <w:bCs w:val="0"/>
          <w:iCs w:val="0"/>
          <w:sz w:val="24"/>
          <w:szCs w:val="24"/>
          <w:lang w:eastAsia="en-IN"/>
        </w:rPr>
        <w:t xml:space="preserve"> HF: </w:t>
      </w:r>
      <w:r w:rsidRPr="00CB2243">
        <w:rPr>
          <w:rFonts w:eastAsia="Times New Roman"/>
          <w:b/>
          <w:iCs w:val="0"/>
          <w:sz w:val="24"/>
          <w:szCs w:val="24"/>
          <w:lang w:eastAsia="en-IN"/>
        </w:rPr>
        <w:t xml:space="preserve">Effects of preventive home visits to elderly people living in the community: systematic review. </w:t>
      </w:r>
    </w:p>
    <w:p w:rsidR="00CB2243" w:rsidRPr="00CB2243" w:rsidRDefault="00CB2243" w:rsidP="00CB2243">
      <w:pPr>
        <w:spacing w:before="100" w:beforeAutospacing="1" w:after="100" w:afterAutospacing="1" w:line="240" w:lineRule="auto"/>
        <w:ind w:left="720"/>
        <w:rPr>
          <w:rFonts w:eastAsia="Times New Roman"/>
          <w:bCs w:val="0"/>
          <w:iCs w:val="0"/>
          <w:sz w:val="24"/>
          <w:szCs w:val="24"/>
          <w:lang w:eastAsia="en-IN"/>
        </w:rPr>
      </w:pPr>
      <w:r w:rsidRPr="00CB2243">
        <w:rPr>
          <w:rFonts w:eastAsia="Times New Roman"/>
          <w:bCs w:val="0"/>
          <w:i/>
          <w:sz w:val="24"/>
          <w:szCs w:val="24"/>
          <w:lang w:eastAsia="en-IN"/>
        </w:rPr>
        <w:t>BMJ</w:t>
      </w:r>
      <w:r w:rsidRPr="00CB2243">
        <w:rPr>
          <w:rFonts w:eastAsia="Times New Roman"/>
          <w:bCs w:val="0"/>
          <w:iCs w:val="0"/>
          <w:sz w:val="24"/>
          <w:szCs w:val="24"/>
          <w:lang w:eastAsia="en-IN"/>
        </w:rPr>
        <w:t xml:space="preserve"> 2000, </w:t>
      </w:r>
      <w:r w:rsidRPr="00CB2243">
        <w:rPr>
          <w:rFonts w:eastAsia="Times New Roman"/>
          <w:b/>
          <w:iCs w:val="0"/>
          <w:sz w:val="24"/>
          <w:szCs w:val="24"/>
          <w:lang w:eastAsia="en-IN"/>
        </w:rPr>
        <w:t>320</w:t>
      </w:r>
      <w:r w:rsidRPr="00CB2243">
        <w:rPr>
          <w:rFonts w:eastAsia="Times New Roman"/>
          <w:bCs w:val="0"/>
          <w:iCs w:val="0"/>
          <w:sz w:val="24"/>
          <w:szCs w:val="24"/>
          <w:lang w:eastAsia="en-IN"/>
        </w:rPr>
        <w:t>(7237)</w:t>
      </w:r>
      <w:r w:rsidRPr="00CB2243">
        <w:rPr>
          <w:rFonts w:eastAsia="Times New Roman"/>
          <w:b/>
          <w:iCs w:val="0"/>
          <w:sz w:val="24"/>
          <w:szCs w:val="24"/>
          <w:lang w:eastAsia="en-IN"/>
        </w:rPr>
        <w:t>:</w:t>
      </w:r>
      <w:r w:rsidRPr="00CB2243">
        <w:rPr>
          <w:rFonts w:eastAsia="Times New Roman"/>
          <w:bCs w:val="0"/>
          <w:iCs w:val="0"/>
          <w:sz w:val="24"/>
          <w:szCs w:val="24"/>
          <w:lang w:eastAsia="en-IN"/>
        </w:rPr>
        <w:t xml:space="preserve">754-758. </w:t>
      </w:r>
      <w:hyperlink r:id="rId116"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Abstract</w:t>
        </w:r>
      </w:hyperlink>
      <w:r w:rsidRPr="00CB2243">
        <w:rPr>
          <w:rFonts w:eastAsia="Times New Roman"/>
          <w:bCs w:val="0"/>
          <w:iCs w:val="0"/>
          <w:sz w:val="24"/>
          <w:szCs w:val="24"/>
          <w:lang w:eastAsia="en-IN"/>
        </w:rPr>
        <w:t xml:space="preserve"> | </w:t>
      </w:r>
      <w:hyperlink r:id="rId117" w:tgtFrame="_blank" w:history="1">
        <w:r w:rsidRPr="00CB2243">
          <w:rPr>
            <w:rFonts w:eastAsia="Times New Roman"/>
            <w:bCs w:val="0"/>
            <w:iCs w:val="0"/>
            <w:color w:val="0000FF"/>
            <w:sz w:val="24"/>
            <w:szCs w:val="24"/>
            <w:u w:val="single"/>
            <w:lang w:eastAsia="en-IN"/>
          </w:rPr>
          <w:t>Publisher Full Text</w:t>
        </w:r>
      </w:hyperlink>
      <w:r w:rsidRPr="00CB2243">
        <w:rPr>
          <w:rFonts w:eastAsia="Times New Roman"/>
          <w:bCs w:val="0"/>
          <w:iCs w:val="0"/>
          <w:sz w:val="24"/>
          <w:szCs w:val="24"/>
          <w:lang w:eastAsia="en-IN"/>
        </w:rPr>
        <w:t xml:space="preserve"> | </w:t>
      </w:r>
      <w:hyperlink r:id="rId118" w:tgtFrame="_blank" w:history="1">
        <w:proofErr w:type="spellStart"/>
        <w:r w:rsidRPr="00CB2243">
          <w:rPr>
            <w:rFonts w:eastAsia="Times New Roman"/>
            <w:bCs w:val="0"/>
            <w:iCs w:val="0"/>
            <w:color w:val="0000FF"/>
            <w:sz w:val="24"/>
            <w:szCs w:val="24"/>
            <w:u w:val="single"/>
            <w:lang w:eastAsia="en-IN"/>
          </w:rPr>
          <w:t>PubMed</w:t>
        </w:r>
        <w:proofErr w:type="spellEnd"/>
        <w:r w:rsidRPr="00CB2243">
          <w:rPr>
            <w:rFonts w:eastAsia="Times New Roman"/>
            <w:bCs w:val="0"/>
            <w:iCs w:val="0"/>
            <w:color w:val="0000FF"/>
            <w:sz w:val="24"/>
            <w:szCs w:val="24"/>
            <w:u w:val="single"/>
            <w:lang w:eastAsia="en-IN"/>
          </w:rPr>
          <w:t> Central Full Text</w:t>
        </w:r>
      </w:hyperlink>
      <w:r w:rsidRPr="00CB2243">
        <w:rPr>
          <w:rFonts w:eastAsia="Times New Roman"/>
          <w:bCs w:val="0"/>
          <w:iCs w:val="0"/>
          <w:sz w:val="24"/>
          <w:szCs w:val="24"/>
          <w:lang w:eastAsia="en-IN"/>
        </w:rPr>
        <w:t xml:space="preserve"> </w:t>
      </w:r>
      <w:r>
        <w:rPr>
          <w:rFonts w:eastAsia="Times New Roman"/>
          <w:bCs w:val="0"/>
          <w:iCs w:val="0"/>
          <w:noProof/>
          <w:color w:val="0000FF"/>
          <w:sz w:val="24"/>
          <w:szCs w:val="24"/>
          <w:lang w:eastAsia="en-IN"/>
        </w:rPr>
        <w:drawing>
          <wp:inline distT="0" distB="0" distL="0" distR="0">
            <wp:extent cx="10795" cy="10795"/>
            <wp:effectExtent l="0" t="0" r="0" b="0"/>
            <wp:docPr id="31" name="Picture 31" descr="OpenURL">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penURL">
                      <a:hlinkClick r:id="rId119"/>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CB2243" w:rsidRPr="00CB2243" w:rsidRDefault="00CB2243" w:rsidP="00CB2243">
      <w:pPr>
        <w:numPr>
          <w:ilvl w:val="0"/>
          <w:numId w:val="1"/>
        </w:numPr>
        <w:spacing w:before="100" w:beforeAutospacing="1" w:after="100" w:afterAutospacing="1" w:line="240" w:lineRule="auto"/>
        <w:rPr>
          <w:rFonts w:eastAsia="Times New Roman"/>
          <w:bCs w:val="0"/>
          <w:iCs w:val="0"/>
          <w:sz w:val="24"/>
          <w:szCs w:val="24"/>
          <w:lang w:eastAsia="en-IN"/>
        </w:rPr>
      </w:pPr>
      <w:r w:rsidRPr="00CB2243">
        <w:rPr>
          <w:rFonts w:eastAsia="Times New Roman"/>
          <w:bCs w:val="0"/>
          <w:iCs w:val="0"/>
          <w:sz w:val="24"/>
          <w:szCs w:val="24"/>
          <w:lang w:eastAsia="en-IN"/>
        </w:rPr>
        <w:t xml:space="preserve">National Audit Office: </w:t>
      </w:r>
      <w:r w:rsidRPr="00CB2243">
        <w:rPr>
          <w:rFonts w:eastAsia="Times New Roman"/>
          <w:bCs w:val="0"/>
          <w:i/>
          <w:sz w:val="24"/>
          <w:szCs w:val="24"/>
          <w:lang w:eastAsia="en-IN"/>
        </w:rPr>
        <w:t>Helping people through mental health crisis: The role of crisis resolution and home treatment services</w:t>
      </w:r>
      <w:r w:rsidRPr="00CB2243">
        <w:rPr>
          <w:rFonts w:eastAsia="Times New Roman"/>
          <w:bCs w:val="0"/>
          <w:iCs w:val="0"/>
          <w:sz w:val="24"/>
          <w:szCs w:val="24"/>
          <w:lang w:eastAsia="en-IN"/>
        </w:rPr>
        <w:t xml:space="preserve">. The Stationery Office, London; 2007. </w:t>
      </w:r>
      <w:r>
        <w:rPr>
          <w:rFonts w:eastAsia="Times New Roman"/>
          <w:bCs w:val="0"/>
          <w:iCs w:val="0"/>
          <w:noProof/>
          <w:color w:val="0000FF"/>
          <w:sz w:val="24"/>
          <w:szCs w:val="24"/>
          <w:lang w:eastAsia="en-IN"/>
        </w:rPr>
        <w:drawing>
          <wp:inline distT="0" distB="0" distL="0" distR="0">
            <wp:extent cx="10795" cy="10795"/>
            <wp:effectExtent l="0" t="0" r="0" b="0"/>
            <wp:docPr id="32" name="Picture 32" descr="OpenURL">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penURL">
                      <a:hlinkClick r:id="rId120"/>
                    </pic:cNvPr>
                    <pic:cNvPicPr>
                      <a:picLocks noChangeAspect="1" noChangeArrowheads="1"/>
                    </pic:cNvPicPr>
                  </pic:nvPicPr>
                  <pic:blipFill>
                    <a:blip r:embed="rId4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0F1452" w:rsidRDefault="000F1452"/>
    <w:sectPr w:rsidR="000F1452" w:rsidSect="000F14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C0734"/>
    <w:multiLevelType w:val="multilevel"/>
    <w:tmpl w:val="2216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savePreviewPicture/>
  <w:compat/>
  <w:rsids>
    <w:rsidRoot w:val="00CB2243"/>
    <w:rsid w:val="00000D92"/>
    <w:rsid w:val="00026B26"/>
    <w:rsid w:val="00066A4D"/>
    <w:rsid w:val="000F1452"/>
    <w:rsid w:val="00114230"/>
    <w:rsid w:val="00151F38"/>
    <w:rsid w:val="00192D1E"/>
    <w:rsid w:val="001D4A75"/>
    <w:rsid w:val="001F0B09"/>
    <w:rsid w:val="002A2C51"/>
    <w:rsid w:val="002C3FBC"/>
    <w:rsid w:val="003315D7"/>
    <w:rsid w:val="003640DD"/>
    <w:rsid w:val="003B0D69"/>
    <w:rsid w:val="003C4D8A"/>
    <w:rsid w:val="003C56C0"/>
    <w:rsid w:val="00427DE5"/>
    <w:rsid w:val="00470F23"/>
    <w:rsid w:val="0057484D"/>
    <w:rsid w:val="00587370"/>
    <w:rsid w:val="005E6168"/>
    <w:rsid w:val="006D1C0E"/>
    <w:rsid w:val="006E178E"/>
    <w:rsid w:val="00705BF5"/>
    <w:rsid w:val="007128DD"/>
    <w:rsid w:val="0072636C"/>
    <w:rsid w:val="00781004"/>
    <w:rsid w:val="007E11D1"/>
    <w:rsid w:val="007E6ED7"/>
    <w:rsid w:val="00825A4C"/>
    <w:rsid w:val="00831E6B"/>
    <w:rsid w:val="00877B65"/>
    <w:rsid w:val="0095610C"/>
    <w:rsid w:val="009D19A6"/>
    <w:rsid w:val="00A5101D"/>
    <w:rsid w:val="00A75F8C"/>
    <w:rsid w:val="00AF4983"/>
    <w:rsid w:val="00B422DA"/>
    <w:rsid w:val="00BB3547"/>
    <w:rsid w:val="00BC2818"/>
    <w:rsid w:val="00C060AB"/>
    <w:rsid w:val="00C349BE"/>
    <w:rsid w:val="00C37767"/>
    <w:rsid w:val="00CB2243"/>
    <w:rsid w:val="00CD7B2E"/>
    <w:rsid w:val="00CE2CF9"/>
    <w:rsid w:val="00CE558D"/>
    <w:rsid w:val="00D271B2"/>
    <w:rsid w:val="00D30DE4"/>
    <w:rsid w:val="00D34A03"/>
    <w:rsid w:val="00D356E6"/>
    <w:rsid w:val="00D518F4"/>
    <w:rsid w:val="00E01F85"/>
    <w:rsid w:val="00E037FE"/>
    <w:rsid w:val="00E03B0B"/>
    <w:rsid w:val="00E54B32"/>
    <w:rsid w:val="00E665BB"/>
    <w:rsid w:val="00EE464E"/>
    <w:rsid w:val="00F24EA2"/>
    <w:rsid w:val="00F32309"/>
    <w:rsid w:val="00F668B5"/>
    <w:rsid w:val="00F72A75"/>
    <w:rsid w:val="00FA2776"/>
    <w:rsid w:val="00FC57C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iCs/>
        <w:sz w:val="32"/>
        <w:szCs w:val="3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52"/>
  </w:style>
  <w:style w:type="paragraph" w:styleId="Heading3">
    <w:name w:val="heading 3"/>
    <w:basedOn w:val="Normal"/>
    <w:link w:val="Heading3Char"/>
    <w:uiPriority w:val="9"/>
    <w:qFormat/>
    <w:rsid w:val="00CB2243"/>
    <w:pPr>
      <w:spacing w:before="100" w:beforeAutospacing="1" w:after="100" w:afterAutospacing="1" w:line="240" w:lineRule="auto"/>
      <w:outlineLvl w:val="2"/>
    </w:pPr>
    <w:rPr>
      <w:rFonts w:eastAsia="Times New Roman"/>
      <w:b/>
      <w:iCs w:val="0"/>
      <w:sz w:val="27"/>
      <w:szCs w:val="27"/>
      <w:lang w:eastAsia="en-IN"/>
    </w:rPr>
  </w:style>
  <w:style w:type="paragraph" w:styleId="Heading4">
    <w:name w:val="heading 4"/>
    <w:basedOn w:val="Normal"/>
    <w:link w:val="Heading4Char"/>
    <w:uiPriority w:val="9"/>
    <w:qFormat/>
    <w:rsid w:val="00CB2243"/>
    <w:pPr>
      <w:spacing w:before="100" w:beforeAutospacing="1" w:after="100" w:afterAutospacing="1" w:line="240" w:lineRule="auto"/>
      <w:outlineLvl w:val="3"/>
    </w:pPr>
    <w:rPr>
      <w:rFonts w:eastAsia="Times New Roman"/>
      <w:b/>
      <w:iCs w:val="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2243"/>
    <w:rPr>
      <w:rFonts w:eastAsia="Times New Roman"/>
      <w:b/>
      <w:iCs w:val="0"/>
      <w:sz w:val="27"/>
      <w:szCs w:val="27"/>
      <w:lang w:eastAsia="en-IN"/>
    </w:rPr>
  </w:style>
  <w:style w:type="character" w:customStyle="1" w:styleId="Heading4Char">
    <w:name w:val="Heading 4 Char"/>
    <w:basedOn w:val="DefaultParagraphFont"/>
    <w:link w:val="Heading4"/>
    <w:uiPriority w:val="9"/>
    <w:rsid w:val="00CB2243"/>
    <w:rPr>
      <w:rFonts w:eastAsia="Times New Roman"/>
      <w:b/>
      <w:iCs w:val="0"/>
      <w:sz w:val="24"/>
      <w:szCs w:val="24"/>
      <w:lang w:eastAsia="en-IN"/>
    </w:rPr>
  </w:style>
  <w:style w:type="paragraph" w:styleId="NormalWeb">
    <w:name w:val="Normal (Web)"/>
    <w:basedOn w:val="Normal"/>
    <w:uiPriority w:val="99"/>
    <w:semiHidden/>
    <w:unhideWhenUsed/>
    <w:rsid w:val="00CB2243"/>
    <w:pPr>
      <w:spacing w:before="100" w:beforeAutospacing="1" w:after="100" w:afterAutospacing="1" w:line="240" w:lineRule="auto"/>
    </w:pPr>
    <w:rPr>
      <w:rFonts w:eastAsia="Times New Roman"/>
      <w:bCs w:val="0"/>
      <w:iCs w:val="0"/>
      <w:sz w:val="24"/>
      <w:szCs w:val="24"/>
      <w:lang w:eastAsia="en-IN"/>
    </w:rPr>
  </w:style>
  <w:style w:type="character" w:customStyle="1" w:styleId="arrow">
    <w:name w:val="arrow"/>
    <w:basedOn w:val="DefaultParagraphFont"/>
    <w:rsid w:val="00CB2243"/>
  </w:style>
  <w:style w:type="character" w:styleId="Hyperlink">
    <w:name w:val="Hyperlink"/>
    <w:basedOn w:val="DefaultParagraphFont"/>
    <w:uiPriority w:val="99"/>
    <w:semiHidden/>
    <w:unhideWhenUsed/>
    <w:rsid w:val="00CB2243"/>
    <w:rPr>
      <w:color w:val="0000FF"/>
      <w:u w:val="single"/>
    </w:rPr>
  </w:style>
  <w:style w:type="character" w:styleId="FollowedHyperlink">
    <w:name w:val="FollowedHyperlink"/>
    <w:basedOn w:val="DefaultParagraphFont"/>
    <w:uiPriority w:val="99"/>
    <w:semiHidden/>
    <w:unhideWhenUsed/>
    <w:rsid w:val="00CB2243"/>
    <w:rPr>
      <w:color w:val="800080"/>
      <w:u w:val="single"/>
    </w:rPr>
  </w:style>
  <w:style w:type="paragraph" w:customStyle="1" w:styleId="inlinenumber">
    <w:name w:val="inlinenumber"/>
    <w:basedOn w:val="Normal"/>
    <w:rsid w:val="00CB2243"/>
    <w:pPr>
      <w:spacing w:before="100" w:beforeAutospacing="1" w:after="100" w:afterAutospacing="1" w:line="240" w:lineRule="auto"/>
    </w:pPr>
    <w:rPr>
      <w:rFonts w:eastAsia="Times New Roman"/>
      <w:bCs w:val="0"/>
      <w:iCs w:val="0"/>
      <w:sz w:val="24"/>
      <w:szCs w:val="24"/>
      <w:lang w:eastAsia="en-IN"/>
    </w:rPr>
  </w:style>
  <w:style w:type="character" w:customStyle="1" w:styleId="math-block">
    <w:name w:val="math-block"/>
    <w:basedOn w:val="DefaultParagraphFont"/>
    <w:rsid w:val="00CB2243"/>
  </w:style>
  <w:style w:type="character" w:customStyle="1" w:styleId="mathjax">
    <w:name w:val="mathjax"/>
    <w:basedOn w:val="DefaultParagraphFont"/>
    <w:rsid w:val="00CB2243"/>
  </w:style>
  <w:style w:type="character" w:customStyle="1" w:styleId="math">
    <w:name w:val="math"/>
    <w:basedOn w:val="DefaultParagraphFont"/>
    <w:rsid w:val="00CB2243"/>
  </w:style>
  <w:style w:type="character" w:customStyle="1" w:styleId="mrow">
    <w:name w:val="mrow"/>
    <w:basedOn w:val="DefaultParagraphFont"/>
    <w:rsid w:val="00CB2243"/>
  </w:style>
  <w:style w:type="character" w:customStyle="1" w:styleId="mtable">
    <w:name w:val="mtable"/>
    <w:basedOn w:val="DefaultParagraphFont"/>
    <w:rsid w:val="00CB2243"/>
  </w:style>
  <w:style w:type="character" w:customStyle="1" w:styleId="mtd">
    <w:name w:val="mtd"/>
    <w:basedOn w:val="DefaultParagraphFont"/>
    <w:rsid w:val="00CB2243"/>
  </w:style>
  <w:style w:type="character" w:customStyle="1" w:styleId="mi">
    <w:name w:val="mi"/>
    <w:basedOn w:val="DefaultParagraphFont"/>
    <w:rsid w:val="00CB2243"/>
  </w:style>
  <w:style w:type="character" w:customStyle="1" w:styleId="mo">
    <w:name w:val="mo"/>
    <w:basedOn w:val="DefaultParagraphFont"/>
    <w:rsid w:val="00CB2243"/>
  </w:style>
  <w:style w:type="character" w:customStyle="1" w:styleId="msup">
    <w:name w:val="msup"/>
    <w:basedOn w:val="DefaultParagraphFont"/>
    <w:rsid w:val="00CB2243"/>
  </w:style>
  <w:style w:type="character" w:customStyle="1" w:styleId="mn">
    <w:name w:val="mn"/>
    <w:basedOn w:val="DefaultParagraphFont"/>
    <w:rsid w:val="00CB2243"/>
  </w:style>
  <w:style w:type="character" w:customStyle="1" w:styleId="mtext">
    <w:name w:val="mtext"/>
    <w:basedOn w:val="DefaultParagraphFont"/>
    <w:rsid w:val="00CB2243"/>
  </w:style>
  <w:style w:type="character" w:customStyle="1" w:styleId="mspace">
    <w:name w:val="mspace"/>
    <w:basedOn w:val="DefaultParagraphFont"/>
    <w:rsid w:val="00CB2243"/>
  </w:style>
  <w:style w:type="character" w:styleId="Strong">
    <w:name w:val="Strong"/>
    <w:basedOn w:val="DefaultParagraphFont"/>
    <w:uiPriority w:val="22"/>
    <w:qFormat/>
    <w:rsid w:val="00CB2243"/>
    <w:rPr>
      <w:b/>
      <w:bCs/>
    </w:rPr>
  </w:style>
  <w:style w:type="character" w:styleId="Emphasis">
    <w:name w:val="Emphasis"/>
    <w:basedOn w:val="DefaultParagraphFont"/>
    <w:uiPriority w:val="20"/>
    <w:qFormat/>
    <w:rsid w:val="00CB2243"/>
    <w:rPr>
      <w:i/>
      <w:iCs/>
    </w:rPr>
  </w:style>
  <w:style w:type="paragraph" w:styleId="BalloonText">
    <w:name w:val="Balloon Text"/>
    <w:basedOn w:val="Normal"/>
    <w:link w:val="BalloonTextChar"/>
    <w:uiPriority w:val="99"/>
    <w:semiHidden/>
    <w:unhideWhenUsed/>
    <w:rsid w:val="00CB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128963">
      <w:bodyDiv w:val="1"/>
      <w:marLeft w:val="0"/>
      <w:marRight w:val="0"/>
      <w:marTop w:val="0"/>
      <w:marBottom w:val="0"/>
      <w:divBdr>
        <w:top w:val="none" w:sz="0" w:space="0" w:color="auto"/>
        <w:left w:val="none" w:sz="0" w:space="0" w:color="auto"/>
        <w:bottom w:val="none" w:sz="0" w:space="0" w:color="auto"/>
        <w:right w:val="none" w:sz="0" w:space="0" w:color="auto"/>
      </w:divBdr>
      <w:divsChild>
        <w:div w:id="1900633742">
          <w:marLeft w:val="0"/>
          <w:marRight w:val="0"/>
          <w:marTop w:val="0"/>
          <w:marBottom w:val="0"/>
          <w:divBdr>
            <w:top w:val="none" w:sz="0" w:space="0" w:color="auto"/>
            <w:left w:val="none" w:sz="0" w:space="0" w:color="auto"/>
            <w:bottom w:val="none" w:sz="0" w:space="0" w:color="auto"/>
            <w:right w:val="none" w:sz="0" w:space="0" w:color="auto"/>
          </w:divBdr>
        </w:div>
        <w:div w:id="251857782">
          <w:marLeft w:val="0"/>
          <w:marRight w:val="0"/>
          <w:marTop w:val="0"/>
          <w:marBottom w:val="0"/>
          <w:divBdr>
            <w:top w:val="none" w:sz="0" w:space="0" w:color="auto"/>
            <w:left w:val="none" w:sz="0" w:space="0" w:color="auto"/>
            <w:bottom w:val="none" w:sz="0" w:space="0" w:color="auto"/>
            <w:right w:val="none" w:sz="0" w:space="0" w:color="auto"/>
          </w:divBdr>
        </w:div>
        <w:div w:id="182591135">
          <w:marLeft w:val="0"/>
          <w:marRight w:val="0"/>
          <w:marTop w:val="0"/>
          <w:marBottom w:val="0"/>
          <w:divBdr>
            <w:top w:val="none" w:sz="0" w:space="0" w:color="auto"/>
            <w:left w:val="none" w:sz="0" w:space="0" w:color="auto"/>
            <w:bottom w:val="none" w:sz="0" w:space="0" w:color="auto"/>
            <w:right w:val="none" w:sz="0" w:space="0" w:color="auto"/>
          </w:divBdr>
          <w:divsChild>
            <w:div w:id="788403235">
              <w:marLeft w:val="0"/>
              <w:marRight w:val="0"/>
              <w:marTop w:val="0"/>
              <w:marBottom w:val="0"/>
              <w:divBdr>
                <w:top w:val="none" w:sz="0" w:space="0" w:color="auto"/>
                <w:left w:val="none" w:sz="0" w:space="0" w:color="auto"/>
                <w:bottom w:val="none" w:sz="0" w:space="0" w:color="auto"/>
                <w:right w:val="none" w:sz="0" w:space="0" w:color="auto"/>
              </w:divBdr>
            </w:div>
          </w:divsChild>
        </w:div>
        <w:div w:id="1919366679">
          <w:marLeft w:val="0"/>
          <w:marRight w:val="0"/>
          <w:marTop w:val="0"/>
          <w:marBottom w:val="0"/>
          <w:divBdr>
            <w:top w:val="none" w:sz="0" w:space="0" w:color="auto"/>
            <w:left w:val="none" w:sz="0" w:space="0" w:color="auto"/>
            <w:bottom w:val="none" w:sz="0" w:space="0" w:color="auto"/>
            <w:right w:val="none" w:sz="0" w:space="0" w:color="auto"/>
          </w:divBdr>
          <w:divsChild>
            <w:div w:id="719748079">
              <w:marLeft w:val="0"/>
              <w:marRight w:val="0"/>
              <w:marTop w:val="0"/>
              <w:marBottom w:val="0"/>
              <w:divBdr>
                <w:top w:val="none" w:sz="0" w:space="0" w:color="auto"/>
                <w:left w:val="none" w:sz="0" w:space="0" w:color="auto"/>
                <w:bottom w:val="none" w:sz="0" w:space="0" w:color="auto"/>
                <w:right w:val="none" w:sz="0" w:space="0" w:color="auto"/>
              </w:divBdr>
              <w:divsChild>
                <w:div w:id="1048456043">
                  <w:marLeft w:val="0"/>
                  <w:marRight w:val="0"/>
                  <w:marTop w:val="0"/>
                  <w:marBottom w:val="0"/>
                  <w:divBdr>
                    <w:top w:val="none" w:sz="0" w:space="0" w:color="auto"/>
                    <w:left w:val="none" w:sz="0" w:space="0" w:color="auto"/>
                    <w:bottom w:val="none" w:sz="0" w:space="0" w:color="auto"/>
                    <w:right w:val="none" w:sz="0" w:space="0" w:color="auto"/>
                  </w:divBdr>
                </w:div>
              </w:divsChild>
            </w:div>
            <w:div w:id="632253652">
              <w:marLeft w:val="0"/>
              <w:marRight w:val="0"/>
              <w:marTop w:val="0"/>
              <w:marBottom w:val="0"/>
              <w:divBdr>
                <w:top w:val="none" w:sz="0" w:space="0" w:color="auto"/>
                <w:left w:val="none" w:sz="0" w:space="0" w:color="auto"/>
                <w:bottom w:val="none" w:sz="0" w:space="0" w:color="auto"/>
                <w:right w:val="none" w:sz="0" w:space="0" w:color="auto"/>
              </w:divBdr>
              <w:divsChild>
                <w:div w:id="910771149">
                  <w:marLeft w:val="0"/>
                  <w:marRight w:val="0"/>
                  <w:marTop w:val="0"/>
                  <w:marBottom w:val="0"/>
                  <w:divBdr>
                    <w:top w:val="none" w:sz="0" w:space="0" w:color="auto"/>
                    <w:left w:val="none" w:sz="0" w:space="0" w:color="auto"/>
                    <w:bottom w:val="none" w:sz="0" w:space="0" w:color="auto"/>
                    <w:right w:val="none" w:sz="0" w:space="0" w:color="auto"/>
                  </w:divBdr>
                </w:div>
              </w:divsChild>
            </w:div>
            <w:div w:id="2132161179">
              <w:marLeft w:val="0"/>
              <w:marRight w:val="0"/>
              <w:marTop w:val="0"/>
              <w:marBottom w:val="0"/>
              <w:divBdr>
                <w:top w:val="none" w:sz="0" w:space="0" w:color="auto"/>
                <w:left w:val="none" w:sz="0" w:space="0" w:color="auto"/>
                <w:bottom w:val="none" w:sz="0" w:space="0" w:color="auto"/>
                <w:right w:val="none" w:sz="0" w:space="0" w:color="auto"/>
              </w:divBdr>
              <w:divsChild>
                <w:div w:id="6203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80">
          <w:marLeft w:val="0"/>
          <w:marRight w:val="0"/>
          <w:marTop w:val="0"/>
          <w:marBottom w:val="0"/>
          <w:divBdr>
            <w:top w:val="none" w:sz="0" w:space="0" w:color="auto"/>
            <w:left w:val="none" w:sz="0" w:space="0" w:color="auto"/>
            <w:bottom w:val="none" w:sz="0" w:space="0" w:color="auto"/>
            <w:right w:val="none" w:sz="0" w:space="0" w:color="auto"/>
          </w:divBdr>
        </w:div>
        <w:div w:id="1184709328">
          <w:marLeft w:val="0"/>
          <w:marRight w:val="0"/>
          <w:marTop w:val="0"/>
          <w:marBottom w:val="0"/>
          <w:divBdr>
            <w:top w:val="none" w:sz="0" w:space="0" w:color="auto"/>
            <w:left w:val="none" w:sz="0" w:space="0" w:color="auto"/>
            <w:bottom w:val="none" w:sz="0" w:space="0" w:color="auto"/>
            <w:right w:val="none" w:sz="0" w:space="0" w:color="auto"/>
          </w:divBdr>
        </w:div>
        <w:div w:id="1443846247">
          <w:marLeft w:val="0"/>
          <w:marRight w:val="0"/>
          <w:marTop w:val="0"/>
          <w:marBottom w:val="0"/>
          <w:divBdr>
            <w:top w:val="none" w:sz="0" w:space="0" w:color="auto"/>
            <w:left w:val="none" w:sz="0" w:space="0" w:color="auto"/>
            <w:bottom w:val="none" w:sz="0" w:space="0" w:color="auto"/>
            <w:right w:val="none" w:sz="0" w:space="0" w:color="auto"/>
          </w:divBdr>
        </w:div>
        <w:div w:id="388115252">
          <w:marLeft w:val="0"/>
          <w:marRight w:val="0"/>
          <w:marTop w:val="0"/>
          <w:marBottom w:val="0"/>
          <w:divBdr>
            <w:top w:val="none" w:sz="0" w:space="0" w:color="auto"/>
            <w:left w:val="none" w:sz="0" w:space="0" w:color="auto"/>
            <w:bottom w:val="none" w:sz="0" w:space="0" w:color="auto"/>
            <w:right w:val="none" w:sz="0" w:space="0" w:color="auto"/>
          </w:divBdr>
        </w:div>
        <w:div w:id="1941982739">
          <w:marLeft w:val="0"/>
          <w:marRight w:val="0"/>
          <w:marTop w:val="0"/>
          <w:marBottom w:val="0"/>
          <w:divBdr>
            <w:top w:val="none" w:sz="0" w:space="0" w:color="auto"/>
            <w:left w:val="none" w:sz="0" w:space="0" w:color="auto"/>
            <w:bottom w:val="none" w:sz="0" w:space="0" w:color="auto"/>
            <w:right w:val="none" w:sz="0" w:space="0" w:color="auto"/>
          </w:divBdr>
        </w:div>
        <w:div w:id="196342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iomedcentral.com/1472-6963/12/112" TargetMode="External"/><Relationship Id="rId117" Type="http://schemas.openxmlformats.org/officeDocument/2006/relationships/hyperlink" Target="http://www.ncbi.nlm.nih.gov/entrez/eutils/elink.fcgi?dbfrom=pubmed&amp;cmd=prlinks&amp;retmode=ref&amp;id=10720360" TargetMode="External"/><Relationship Id="rId21" Type="http://schemas.openxmlformats.org/officeDocument/2006/relationships/hyperlink" Target="http://www.biomedcentral.com/1472-6963/12/112/table/T1" TargetMode="External"/><Relationship Id="rId42" Type="http://schemas.openxmlformats.org/officeDocument/2006/relationships/hyperlink" Target="http://www.biomedcentral.com/1472-6963/12/112" TargetMode="External"/><Relationship Id="rId47" Type="http://schemas.openxmlformats.org/officeDocument/2006/relationships/hyperlink" Target="http://www.ncbi.nlm.nih.gov/entrez/eutils/elink.fcgi?dbfrom=pubmed&amp;cmd=prlinks&amp;retmode=ref&amp;id=12586671" TargetMode="External"/><Relationship Id="rId63" Type="http://schemas.openxmlformats.org/officeDocument/2006/relationships/hyperlink" Target="http://www.biomedcentral.com/sfx_links?ui=1472-6963-12-112&amp;bibl=B10" TargetMode="External"/><Relationship Id="rId68" Type="http://schemas.openxmlformats.org/officeDocument/2006/relationships/hyperlink" Target="http://www.biomedcentral.com/pubmed/16443040" TargetMode="External"/><Relationship Id="rId84" Type="http://schemas.openxmlformats.org/officeDocument/2006/relationships/hyperlink" Target="http://www.biomedcentral.com/sfx_links?ui=1472-6963-12-112&amp;bibl=B20" TargetMode="External"/><Relationship Id="rId89" Type="http://schemas.openxmlformats.org/officeDocument/2006/relationships/hyperlink" Target="http://www.ncbi.nlm.nih.gov/entrez/eutils/elink.fcgi?dbfrom=pubmed&amp;cmd=prlinks&amp;retmode=ref&amp;id=18313501" TargetMode="External"/><Relationship Id="rId112" Type="http://schemas.openxmlformats.org/officeDocument/2006/relationships/hyperlink" Target="http://www.biomedcentral.com/sfx_links?ui=1472-6963-12-112&amp;bibl=B30" TargetMode="External"/><Relationship Id="rId16" Type="http://schemas.openxmlformats.org/officeDocument/2006/relationships/hyperlink" Target="http://www.biomedcentral.com/1472-6963/12/112" TargetMode="External"/><Relationship Id="rId107" Type="http://schemas.openxmlformats.org/officeDocument/2006/relationships/hyperlink" Target="http://www.biomedcentral.com/pubmed/12674492" TargetMode="External"/><Relationship Id="rId11" Type="http://schemas.openxmlformats.org/officeDocument/2006/relationships/hyperlink" Target="http://www.biomedcentral.com/1472-6963/12/112" TargetMode="External"/><Relationship Id="rId32" Type="http://schemas.openxmlformats.org/officeDocument/2006/relationships/hyperlink" Target="http://www.biomedcentral.com/1472-6963/12/112" TargetMode="External"/><Relationship Id="rId37" Type="http://schemas.openxmlformats.org/officeDocument/2006/relationships/hyperlink" Target="http://www.biomedcentral.com/1472-6963/12/112" TargetMode="External"/><Relationship Id="rId53" Type="http://schemas.openxmlformats.org/officeDocument/2006/relationships/hyperlink" Target="http://www.biomedcentral.com/sfx_links?ui=1472-6963-12-112&amp;bibl=B4" TargetMode="External"/><Relationship Id="rId58" Type="http://schemas.openxmlformats.org/officeDocument/2006/relationships/hyperlink" Target="http://www.biomedcentral.com/sfx_links?ui=1472-6963-12-112&amp;bibl=B6" TargetMode="External"/><Relationship Id="rId74" Type="http://schemas.openxmlformats.org/officeDocument/2006/relationships/hyperlink" Target="http://dx.doi.org/10.1093/gerona/63.3.291" TargetMode="External"/><Relationship Id="rId79" Type="http://schemas.openxmlformats.org/officeDocument/2006/relationships/hyperlink" Target="http://www.biomedcentral.com/pubmed/3133324" TargetMode="External"/><Relationship Id="rId102" Type="http://schemas.openxmlformats.org/officeDocument/2006/relationships/hyperlink" Target="http://dx.doi.org/10.1093/gerona/63.3.283" TargetMode="External"/><Relationship Id="rId5" Type="http://schemas.openxmlformats.org/officeDocument/2006/relationships/hyperlink" Target="http://www.biomedcentral.com/1472-6963/12/112" TargetMode="External"/><Relationship Id="rId61" Type="http://schemas.openxmlformats.org/officeDocument/2006/relationships/hyperlink" Target="http://www.biomedcentral.com/sfx_links?ui=1472-6963-12-112&amp;bibl=B9" TargetMode="External"/><Relationship Id="rId82" Type="http://schemas.openxmlformats.org/officeDocument/2006/relationships/hyperlink" Target="http://www.biomedcentral.com/pubmed/11866651" TargetMode="External"/><Relationship Id="rId90" Type="http://schemas.openxmlformats.org/officeDocument/2006/relationships/hyperlink" Target="http://www.pubmedcentral.nih.gov/articlerender.fcgi?tool=pubmed&amp;pubmedid=18313501" TargetMode="External"/><Relationship Id="rId95" Type="http://schemas.openxmlformats.org/officeDocument/2006/relationships/hyperlink" Target="http://www.ncbi.nlm.nih.gov/entrez/eutils/elink.fcgi?dbfrom=pubmed&amp;cmd=prlinks&amp;retmode=ref&amp;id=11576978" TargetMode="External"/><Relationship Id="rId19" Type="http://schemas.openxmlformats.org/officeDocument/2006/relationships/hyperlink" Target="http://www.biomedcentral.com/1472-6963/12/112" TargetMode="External"/><Relationship Id="rId14" Type="http://schemas.openxmlformats.org/officeDocument/2006/relationships/hyperlink" Target="http://www.biomedcentral.com/1472-6963/12/112" TargetMode="External"/><Relationship Id="rId22" Type="http://schemas.openxmlformats.org/officeDocument/2006/relationships/hyperlink" Target="http://www.biomedcentral.com/1472-6963/12/112/table/T2" TargetMode="External"/><Relationship Id="rId27" Type="http://schemas.openxmlformats.org/officeDocument/2006/relationships/hyperlink" Target="http://www.biomedcentral.com/1472-6963/12/112" TargetMode="External"/><Relationship Id="rId30" Type="http://schemas.openxmlformats.org/officeDocument/2006/relationships/hyperlink" Target="http://www.biomedcentral.com/1472-6963/12/112" TargetMode="External"/><Relationship Id="rId35" Type="http://schemas.openxmlformats.org/officeDocument/2006/relationships/hyperlink" Target="http://www.biomedcentral.com/1472-6963/12/112" TargetMode="External"/><Relationship Id="rId43" Type="http://schemas.openxmlformats.org/officeDocument/2006/relationships/hyperlink" Target="http://www.biomedcentral.com/1472-6963/12/112" TargetMode="External"/><Relationship Id="rId48" Type="http://schemas.openxmlformats.org/officeDocument/2006/relationships/hyperlink" Target="http://www.pubmedcentral.nih.gov/articlerender.fcgi?tool=pubmed&amp;pubmedid=12586671" TargetMode="External"/><Relationship Id="rId56" Type="http://schemas.openxmlformats.org/officeDocument/2006/relationships/hyperlink" Target="http://dx.doi.org/10.1186/1471-2458-3-33" TargetMode="External"/><Relationship Id="rId64" Type="http://schemas.openxmlformats.org/officeDocument/2006/relationships/hyperlink" Target="http://www.biomedcentral.com/sfx_links?ui=1472-6963-12-112&amp;bibl=B11" TargetMode="External"/><Relationship Id="rId69" Type="http://schemas.openxmlformats.org/officeDocument/2006/relationships/hyperlink" Target="http://www.ncbi.nlm.nih.gov/entrez/eutils/elink.fcgi?dbfrom=pubmed&amp;cmd=prlinks&amp;retmode=ref&amp;id=16443040" TargetMode="External"/><Relationship Id="rId77" Type="http://schemas.openxmlformats.org/officeDocument/2006/relationships/hyperlink" Target="http://www.ncbi.nlm.nih.gov/entrez/eutils/elink.fcgi?dbfrom=pubmed&amp;cmd=prlinks&amp;retmode=ref&amp;id=16776791" TargetMode="External"/><Relationship Id="rId100" Type="http://schemas.openxmlformats.org/officeDocument/2006/relationships/hyperlink" Target="http://www.biomedcentral.com/sfx_links?ui=1472-6963-12-112&amp;bibl=B25" TargetMode="External"/><Relationship Id="rId105" Type="http://schemas.openxmlformats.org/officeDocument/2006/relationships/hyperlink" Target="http://www.ncbi.nlm.nih.gov/entrez/eutils/elink.fcgi?dbfrom=pubmed&amp;cmd=prlinks&amp;retmode=ref&amp;id=16970643" TargetMode="External"/><Relationship Id="rId113" Type="http://schemas.openxmlformats.org/officeDocument/2006/relationships/hyperlink" Target="http://www.biomedcentral.com/pubmed/9459131" TargetMode="External"/><Relationship Id="rId118" Type="http://schemas.openxmlformats.org/officeDocument/2006/relationships/hyperlink" Target="http://www.pubmedcentral.nih.gov/articlerender.fcgi?tool=pubmed&amp;pubmedid=10720360" TargetMode="External"/><Relationship Id="rId8" Type="http://schemas.openxmlformats.org/officeDocument/2006/relationships/hyperlink" Target="http://www.biomedcentral.com/1472-6963/12/112" TargetMode="External"/><Relationship Id="rId51" Type="http://schemas.openxmlformats.org/officeDocument/2006/relationships/hyperlink" Target="http://www.ncbi.nlm.nih.gov/entrez/eutils/elink.fcgi?dbfrom=pubmed&amp;cmd=prlinks&amp;retmode=ref&amp;id=17531910" TargetMode="External"/><Relationship Id="rId72" Type="http://schemas.openxmlformats.org/officeDocument/2006/relationships/hyperlink" Target="http://www.biomedcentral.com/sfx_links?ui=1472-6963-12-112&amp;bibl=B16" TargetMode="External"/><Relationship Id="rId80" Type="http://schemas.openxmlformats.org/officeDocument/2006/relationships/hyperlink" Target="http://www.pubmedcentral.nih.gov/articlerender.fcgi?tool=pubmed&amp;pubmedid=3133324" TargetMode="External"/><Relationship Id="rId85" Type="http://schemas.openxmlformats.org/officeDocument/2006/relationships/hyperlink" Target="http://www.biomedcentral.com/pubmed/18375879" TargetMode="External"/><Relationship Id="rId93" Type="http://schemas.openxmlformats.org/officeDocument/2006/relationships/hyperlink" Target="http://www.biomedcentral.com/sfx_links?ui=1472-6963-12-112&amp;bibl=B23" TargetMode="External"/><Relationship Id="rId98" Type="http://schemas.openxmlformats.org/officeDocument/2006/relationships/hyperlink" Target="http://www.biomedcentral.com/pubmed/1357306"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biomedcentral.com/1472-6963/12/112" TargetMode="External"/><Relationship Id="rId17" Type="http://schemas.openxmlformats.org/officeDocument/2006/relationships/hyperlink" Target="http://www.biomedcentral.com/1472-6963/12/112" TargetMode="External"/><Relationship Id="rId25" Type="http://schemas.openxmlformats.org/officeDocument/2006/relationships/hyperlink" Target="http://www.biomedcentral.com/1472-6963/12/112" TargetMode="External"/><Relationship Id="rId33" Type="http://schemas.openxmlformats.org/officeDocument/2006/relationships/hyperlink" Target="http://www.biomedcentral.com/1472-6963/12/112" TargetMode="External"/><Relationship Id="rId38" Type="http://schemas.openxmlformats.org/officeDocument/2006/relationships/hyperlink" Target="http://www.biomedcentral.com/1472-6963/12/112" TargetMode="External"/><Relationship Id="rId46" Type="http://schemas.openxmlformats.org/officeDocument/2006/relationships/hyperlink" Target="http://www.biomedcentral.com/pubmed/12586671" TargetMode="External"/><Relationship Id="rId59" Type="http://schemas.openxmlformats.org/officeDocument/2006/relationships/hyperlink" Target="http://www.biomedcentral.com/sfx_links?ui=1472-6963-12-112&amp;bibl=B7" TargetMode="External"/><Relationship Id="rId67" Type="http://schemas.openxmlformats.org/officeDocument/2006/relationships/hyperlink" Target="http://www.biomedcentral.com/sfx_links?ui=1472-6963-12-112&amp;bibl=B12" TargetMode="External"/><Relationship Id="rId103" Type="http://schemas.openxmlformats.org/officeDocument/2006/relationships/hyperlink" Target="http://www.biomedcentral.com/sfx_links?ui=1472-6963-12-112&amp;bibl=B26" TargetMode="External"/><Relationship Id="rId108" Type="http://schemas.openxmlformats.org/officeDocument/2006/relationships/hyperlink" Target="http://www.biomedcentral.com/sfx_links?ui=1472-6963-12-112&amp;bibl=B28" TargetMode="External"/><Relationship Id="rId116" Type="http://schemas.openxmlformats.org/officeDocument/2006/relationships/hyperlink" Target="http://www.biomedcentral.com/pubmed/10720360" TargetMode="External"/><Relationship Id="rId20" Type="http://schemas.openxmlformats.org/officeDocument/2006/relationships/hyperlink" Target="http://www.biomedcentral.com/1472-6963/12/112" TargetMode="External"/><Relationship Id="rId41" Type="http://schemas.openxmlformats.org/officeDocument/2006/relationships/hyperlink" Target="http://www.biomedcentral.com/1472-6963/12/112" TargetMode="External"/><Relationship Id="rId54" Type="http://schemas.openxmlformats.org/officeDocument/2006/relationships/hyperlink" Target="http://www.biomedcentral.com/1471-2458/3/33" TargetMode="External"/><Relationship Id="rId62" Type="http://schemas.openxmlformats.org/officeDocument/2006/relationships/hyperlink" Target="http://www.biomedcentral.com/pubmed/15296109" TargetMode="External"/><Relationship Id="rId70" Type="http://schemas.openxmlformats.org/officeDocument/2006/relationships/hyperlink" Target="http://www.biomedcentral.com/sfx_links?ui=1472-6963-12-112&amp;bibl=B13" TargetMode="External"/><Relationship Id="rId75" Type="http://schemas.openxmlformats.org/officeDocument/2006/relationships/hyperlink" Target="http://www.biomedcentral.com/sfx_links?ui=1472-6963-12-112&amp;bibl=B17" TargetMode="External"/><Relationship Id="rId83" Type="http://schemas.openxmlformats.org/officeDocument/2006/relationships/hyperlink" Target="http://www.ncbi.nlm.nih.gov/entrez/eutils/elink.fcgi?dbfrom=pubmed&amp;cmd=prlinks&amp;retmode=ref&amp;id=11866651" TargetMode="External"/><Relationship Id="rId88" Type="http://schemas.openxmlformats.org/officeDocument/2006/relationships/hyperlink" Target="http://www.biomedcentral.com/pubmed/18313501" TargetMode="External"/><Relationship Id="rId91" Type="http://schemas.openxmlformats.org/officeDocument/2006/relationships/hyperlink" Target="http://www.biomedcentral.com/sfx_links?ui=1472-6963-12-112&amp;bibl=B22" TargetMode="External"/><Relationship Id="rId96" Type="http://schemas.openxmlformats.org/officeDocument/2006/relationships/hyperlink" Target="http://www.pubmedcentral.nih.gov/articlerender.fcgi?tool=pubmed&amp;pubmedid=11576978" TargetMode="External"/><Relationship Id="rId111" Type="http://schemas.openxmlformats.org/officeDocument/2006/relationships/hyperlink" Target="http://dx.doi.org/10.1080/14034940601160763" TargetMode="External"/><Relationship Id="rId1" Type="http://schemas.openxmlformats.org/officeDocument/2006/relationships/numbering" Target="numbering.xml"/><Relationship Id="rId6" Type="http://schemas.openxmlformats.org/officeDocument/2006/relationships/hyperlink" Target="http://www.biomedcentral.com/1472-6963/12/112" TargetMode="External"/><Relationship Id="rId15" Type="http://schemas.openxmlformats.org/officeDocument/2006/relationships/hyperlink" Target="http://www.biomedcentral.com/1472-6963/12/112" TargetMode="External"/><Relationship Id="rId23" Type="http://schemas.openxmlformats.org/officeDocument/2006/relationships/hyperlink" Target="http://www.biomedcentral.com/1472-6963/12/112/table/T3" TargetMode="External"/><Relationship Id="rId28" Type="http://schemas.openxmlformats.org/officeDocument/2006/relationships/hyperlink" Target="http://www.biomedcentral.com/1472-6963/12/112" TargetMode="External"/><Relationship Id="rId36" Type="http://schemas.openxmlformats.org/officeDocument/2006/relationships/hyperlink" Target="http://www.biomedcentral.com/1472-6963/12/112" TargetMode="External"/><Relationship Id="rId49" Type="http://schemas.openxmlformats.org/officeDocument/2006/relationships/hyperlink" Target="http://www.biomedcentral.com/sfx_links?ui=1472-6963-12-112&amp;bibl=B2" TargetMode="External"/><Relationship Id="rId57" Type="http://schemas.openxmlformats.org/officeDocument/2006/relationships/hyperlink" Target="http://www.biomedcentral.com/sfx_links?ui=1472-6963-12-112&amp;bibl=B5" TargetMode="External"/><Relationship Id="rId106" Type="http://schemas.openxmlformats.org/officeDocument/2006/relationships/hyperlink" Target="http://www.biomedcentral.com/sfx_links?ui=1472-6963-12-112&amp;bibl=B27" TargetMode="External"/><Relationship Id="rId114" Type="http://schemas.openxmlformats.org/officeDocument/2006/relationships/hyperlink" Target="http://www.ncbi.nlm.nih.gov/entrez/eutils/elink.fcgi?dbfrom=pubmed&amp;cmd=prlinks&amp;retmode=ref&amp;id=9459131" TargetMode="External"/><Relationship Id="rId119" Type="http://schemas.openxmlformats.org/officeDocument/2006/relationships/hyperlink" Target="http://www.biomedcentral.com/sfx_links?ui=1472-6963-12-112&amp;bibl=B32" TargetMode="External"/><Relationship Id="rId10" Type="http://schemas.openxmlformats.org/officeDocument/2006/relationships/hyperlink" Target="http://www.biomedcentral.com/1472-6963/12/112" TargetMode="External"/><Relationship Id="rId31" Type="http://schemas.openxmlformats.org/officeDocument/2006/relationships/hyperlink" Target="http://www.biomedcentral.com/1472-6963/12/112" TargetMode="External"/><Relationship Id="rId44" Type="http://schemas.openxmlformats.org/officeDocument/2006/relationships/hyperlink" Target="http://www.biomedcentral.com/sfx_links?ui=1472-6963-12-112&amp;bibl=B1" TargetMode="External"/><Relationship Id="rId52" Type="http://schemas.openxmlformats.org/officeDocument/2006/relationships/hyperlink" Target="http://www.biomedcentral.com/sfx_links?ui=1472-6963-12-112&amp;bibl=B3" TargetMode="External"/><Relationship Id="rId60" Type="http://schemas.openxmlformats.org/officeDocument/2006/relationships/hyperlink" Target="http://www.biomedcentral.com/sfx_links?ui=1472-6963-12-112&amp;bibl=B8" TargetMode="External"/><Relationship Id="rId65" Type="http://schemas.openxmlformats.org/officeDocument/2006/relationships/hyperlink" Target="http://www.biomedcentral.com/pubmed/15589663" TargetMode="External"/><Relationship Id="rId73" Type="http://schemas.openxmlformats.org/officeDocument/2006/relationships/hyperlink" Target="http://www.biomedcentral.com/pubmed/18375878" TargetMode="External"/><Relationship Id="rId78" Type="http://schemas.openxmlformats.org/officeDocument/2006/relationships/hyperlink" Target="http://www.biomedcentral.com/sfx_links?ui=1472-6963-12-112&amp;bibl=B18" TargetMode="External"/><Relationship Id="rId81" Type="http://schemas.openxmlformats.org/officeDocument/2006/relationships/hyperlink" Target="http://www.biomedcentral.com/sfx_links?ui=1472-6963-12-112&amp;bibl=B19" TargetMode="External"/><Relationship Id="rId86" Type="http://schemas.openxmlformats.org/officeDocument/2006/relationships/hyperlink" Target="http://dx.doi.org/10.1093/gerona/63.3.298" TargetMode="External"/><Relationship Id="rId94" Type="http://schemas.openxmlformats.org/officeDocument/2006/relationships/hyperlink" Target="http://www.biomedcentral.com/pubmed/11576978" TargetMode="External"/><Relationship Id="rId99" Type="http://schemas.openxmlformats.org/officeDocument/2006/relationships/hyperlink" Target="http://www.ncbi.nlm.nih.gov/entrez/eutils/elink.fcgi?dbfrom=pubmed&amp;cmd=prlinks&amp;retmode=ref&amp;id=1357306" TargetMode="External"/><Relationship Id="rId101" Type="http://schemas.openxmlformats.org/officeDocument/2006/relationships/hyperlink" Target="http://www.biomedcentral.com/pubmed/18375877"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omedcentral.com/1472-6963/12/112" TargetMode="External"/><Relationship Id="rId13" Type="http://schemas.openxmlformats.org/officeDocument/2006/relationships/hyperlink" Target="http://www.biomedcentral.com/1472-6963/12/112" TargetMode="External"/><Relationship Id="rId18" Type="http://schemas.openxmlformats.org/officeDocument/2006/relationships/hyperlink" Target="http://www.biomedcentral.com/1472-6963/12/112" TargetMode="External"/><Relationship Id="rId39" Type="http://schemas.openxmlformats.org/officeDocument/2006/relationships/hyperlink" Target="http://www.biomedcentral.com/1472-6963/12/112" TargetMode="External"/><Relationship Id="rId109" Type="http://schemas.openxmlformats.org/officeDocument/2006/relationships/hyperlink" Target="http://www.biomedcentral.com/pubmed/10591237" TargetMode="External"/><Relationship Id="rId34" Type="http://schemas.openxmlformats.org/officeDocument/2006/relationships/hyperlink" Target="http://www.biomedcentral.com/1472-6963/12/112" TargetMode="External"/><Relationship Id="rId50" Type="http://schemas.openxmlformats.org/officeDocument/2006/relationships/hyperlink" Target="http://www.biomedcentral.com/pubmed/17531910" TargetMode="External"/><Relationship Id="rId55" Type="http://schemas.openxmlformats.org/officeDocument/2006/relationships/hyperlink" Target="http://www.webcitation.org/query.php?url=http://www.biomedcentral.com/1471-2458/3/33&amp;refdoi=10.1186/1472-6963-12-112" TargetMode="External"/><Relationship Id="rId76" Type="http://schemas.openxmlformats.org/officeDocument/2006/relationships/hyperlink" Target="http://www.biomedcentral.com/pubmed/16776791" TargetMode="External"/><Relationship Id="rId97" Type="http://schemas.openxmlformats.org/officeDocument/2006/relationships/hyperlink" Target="http://www.biomedcentral.com/sfx_links?ui=1472-6963-12-112&amp;bibl=B24" TargetMode="External"/><Relationship Id="rId104" Type="http://schemas.openxmlformats.org/officeDocument/2006/relationships/hyperlink" Target="http://www.biomedcentral.com/pubmed/16970643" TargetMode="External"/><Relationship Id="rId120" Type="http://schemas.openxmlformats.org/officeDocument/2006/relationships/hyperlink" Target="http://www.biomedcentral.com/sfx_links?ui=1472-6963-12-112&amp;bibl=B33" TargetMode="External"/><Relationship Id="rId7" Type="http://schemas.openxmlformats.org/officeDocument/2006/relationships/hyperlink" Target="http://www.biomedcentral.com/1472-6963/12/112" TargetMode="External"/><Relationship Id="rId71" Type="http://schemas.openxmlformats.org/officeDocument/2006/relationships/hyperlink" Target="http://www.biomedcentral.com/sfx_links?ui=1472-6963-12-112&amp;bibl=B15" TargetMode="External"/><Relationship Id="rId92" Type="http://schemas.openxmlformats.org/officeDocument/2006/relationships/hyperlink" Target="http://www.biomedcentral.com/pubmed/12402476" TargetMode="External"/><Relationship Id="rId2" Type="http://schemas.openxmlformats.org/officeDocument/2006/relationships/styles" Target="styles.xml"/><Relationship Id="rId29" Type="http://schemas.openxmlformats.org/officeDocument/2006/relationships/hyperlink" Target="http://www.biomedcentral.com/1472-6963/12/112" TargetMode="External"/><Relationship Id="rId24" Type="http://schemas.openxmlformats.org/officeDocument/2006/relationships/hyperlink" Target="http://www.biomedcentral.com/1472-6963/12/112" TargetMode="External"/><Relationship Id="rId40" Type="http://schemas.openxmlformats.org/officeDocument/2006/relationships/hyperlink" Target="http://www.biomedcentral.com/1472-6963/12/112" TargetMode="External"/><Relationship Id="rId45" Type="http://schemas.openxmlformats.org/officeDocument/2006/relationships/image" Target="media/image1.gif"/><Relationship Id="rId66" Type="http://schemas.openxmlformats.org/officeDocument/2006/relationships/hyperlink" Target="http://www.ncbi.nlm.nih.gov/entrez/eutils/elink.fcgi?dbfrom=pubmed&amp;cmd=prlinks&amp;retmode=ref&amp;id=15589663" TargetMode="External"/><Relationship Id="rId87" Type="http://schemas.openxmlformats.org/officeDocument/2006/relationships/hyperlink" Target="http://www.biomedcentral.com/sfx_links?ui=1472-6963-12-112&amp;bibl=B21" TargetMode="External"/><Relationship Id="rId110" Type="http://schemas.openxmlformats.org/officeDocument/2006/relationships/hyperlink" Target="http://www.biomedcentral.com/sfx_links?ui=1472-6963-12-112&amp;bibl=B29" TargetMode="External"/><Relationship Id="rId115" Type="http://schemas.openxmlformats.org/officeDocument/2006/relationships/hyperlink" Target="http://www.biomedcentral.com/sfx_links?ui=1472-6963-12-112&amp;bibl=B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4706</Words>
  <Characters>26826</Characters>
  <Application>Microsoft Office Word</Application>
  <DocSecurity>0</DocSecurity>
  <Lines>223</Lines>
  <Paragraphs>62</Paragraphs>
  <ScaleCrop>false</ScaleCrop>
  <Company>Microsoft</Company>
  <LinksUpToDate>false</LinksUpToDate>
  <CharactersWithSpaces>31470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2013-03-10T09:56:00Z</dcterms:created>
  <dcterms:modified xsi:type="dcterms:W3CDTF">2013-03-10T09:57:00Z</dcterms:modified>
</cp:coreProperties>
</file>